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1BD1">
      <w:pPr>
        <w:pStyle w:val="Nagwek1"/>
        <w:tabs>
          <w:tab w:val="num" w:pos="432"/>
        </w:tabs>
        <w:rPr>
          <w:rStyle w:val="bold"/>
          <w:sz w:val="16"/>
          <w:szCs w:val="16"/>
        </w:rPr>
      </w:pPr>
      <w:r>
        <w:t>Kryteria oceniania z religii dla klasy szóstej szkoły podstawowej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4"/>
        <w:gridCol w:w="2005"/>
        <w:gridCol w:w="2005"/>
        <w:gridCol w:w="2005"/>
        <w:gridCol w:w="2005"/>
        <w:gridCol w:w="2005"/>
        <w:gridCol w:w="2010"/>
      </w:tblGrid>
      <w:tr w:rsidR="00000000">
        <w:trPr>
          <w:trHeight w:val="60"/>
          <w:tblHeader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F61BD1">
            <w:pPr>
              <w:ind w:firstLine="0"/>
              <w:jc w:val="center"/>
              <w:rPr>
                <w:rStyle w:val="bold"/>
                <w:sz w:val="16"/>
                <w:szCs w:val="16"/>
              </w:rPr>
            </w:pPr>
            <w:r>
              <w:rPr>
                <w:rStyle w:val="bold"/>
                <w:sz w:val="16"/>
                <w:szCs w:val="16"/>
              </w:rPr>
              <w:t>ROZDZIAŁ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F61BD1">
            <w:pPr>
              <w:ind w:firstLine="0"/>
              <w:jc w:val="center"/>
              <w:rPr>
                <w:rStyle w:val="bold"/>
                <w:sz w:val="16"/>
                <w:szCs w:val="16"/>
              </w:rPr>
            </w:pPr>
            <w:r>
              <w:rPr>
                <w:rStyle w:val="bold"/>
                <w:sz w:val="16"/>
                <w:szCs w:val="16"/>
              </w:rPr>
              <w:t>CELUJĄCY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F61BD1">
            <w:pPr>
              <w:ind w:firstLine="0"/>
              <w:jc w:val="center"/>
              <w:rPr>
                <w:rStyle w:val="bold"/>
                <w:sz w:val="16"/>
                <w:szCs w:val="16"/>
              </w:rPr>
            </w:pPr>
            <w:r>
              <w:rPr>
                <w:rStyle w:val="bold"/>
                <w:sz w:val="16"/>
                <w:szCs w:val="16"/>
              </w:rPr>
              <w:t>BARDZO DOBRY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F61BD1">
            <w:pPr>
              <w:ind w:firstLine="0"/>
              <w:jc w:val="center"/>
              <w:rPr>
                <w:rStyle w:val="bold"/>
                <w:sz w:val="16"/>
                <w:szCs w:val="16"/>
              </w:rPr>
            </w:pPr>
            <w:r>
              <w:rPr>
                <w:rStyle w:val="bold"/>
                <w:sz w:val="16"/>
                <w:szCs w:val="16"/>
              </w:rPr>
              <w:t>DOBRY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F61BD1">
            <w:pPr>
              <w:ind w:firstLine="0"/>
              <w:jc w:val="center"/>
              <w:rPr>
                <w:rStyle w:val="bold"/>
                <w:sz w:val="16"/>
                <w:szCs w:val="16"/>
              </w:rPr>
            </w:pPr>
            <w:r>
              <w:rPr>
                <w:rStyle w:val="bold"/>
                <w:sz w:val="16"/>
                <w:szCs w:val="16"/>
              </w:rPr>
              <w:t>DOSTATECZNY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F61BD1">
            <w:pPr>
              <w:ind w:firstLine="0"/>
              <w:jc w:val="center"/>
              <w:rPr>
                <w:rStyle w:val="bold"/>
                <w:sz w:val="16"/>
                <w:szCs w:val="16"/>
              </w:rPr>
            </w:pPr>
            <w:r>
              <w:rPr>
                <w:rStyle w:val="bold"/>
                <w:sz w:val="16"/>
                <w:szCs w:val="16"/>
              </w:rPr>
              <w:t>DOPUSZCZAJĄCY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F61BD1">
            <w:pPr>
              <w:ind w:firstLine="0"/>
              <w:jc w:val="center"/>
            </w:pPr>
            <w:r>
              <w:rPr>
                <w:rStyle w:val="bold"/>
                <w:sz w:val="16"/>
                <w:szCs w:val="16"/>
              </w:rPr>
              <w:t>NIEDOSTATECZNY</w:t>
            </w:r>
          </w:p>
        </w:tc>
      </w:tr>
      <w:tr w:rsidR="00000000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spacing w:before="120"/>
              <w:ind w:firstLine="0"/>
              <w:jc w:val="left"/>
            </w:pPr>
            <w:r>
              <w:rPr>
                <w:rStyle w:val="bold"/>
                <w:sz w:val="19"/>
              </w:rPr>
              <w:t>I.</w:t>
            </w:r>
            <w:r>
              <w:rPr>
                <w:rStyle w:val="bold"/>
                <w:sz w:val="19"/>
              </w:rPr>
              <w:br/>
              <w:t>Duch Święty we wspólnocie Kościoła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Posiada wiedzę i umiejętności, które są wynikiem samodzielnej i</w:t>
            </w:r>
            <w:r>
              <w:t xml:space="preserve"> dodatkowej pracy.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Spełnił kryteria na ocenę bardzo dobrą.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Wykorzystuje dodatkowe wiadomości 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Uzasadnia, na czym polega obowiązek pogłębiania życia religijnego w Kościele i dlaczego warto znać wymagania edukacyjne.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Wyjaśnia na</w:t>
            </w:r>
            <w:r>
              <w:t xml:space="preserve"> przykładzie życia św. Stanisława i św. Maksymiliana, na czym polega odwaga w walce ze złem i kim jest świadek wiary.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Wyjaśnia sposoby obecności i działania Ducha Świętego w życiu Kościoła i człowieka.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Wyjaśnia rolę Ducha Świętego jako Pana i Ożywici</w:t>
            </w:r>
            <w:r>
              <w:t>ela, wie, w jaki sposób Duch Święty umacnia wiarę wspólnoty Kościoła.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>Wyjaśnia pojęcie Paraklet; wie, że Duch Święty kontynuuje zbawcze dzieło Chrystusa w Kościele.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>Uzasadnia, dlaczego Duch Święty jest źródłem życia Kościoła.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 xml:space="preserve">Zna wymagania </w:t>
            </w:r>
            <w:r>
              <w:t>edukacyjne z religii w klasie szóstej; wyjaśnia, czym jest odpowiedzialność za wiarę i Kościół.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Ukazuje św. Stanisława i św. Maksymiliana jako wiernych Bogu i Kościołowi; wie jak ich naśladować.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Zna perykopy biblijne o początkach Kościoła; rozumie, n</w:t>
            </w:r>
            <w:r>
              <w:t>a czym polega obecność Ducha Świętego w Kościele.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Wskazuje na Ducha Świętego jako Pana i Ożywiciela; wyjaśnia, co to jest wyznanie wiary w Ducha Świętego.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>Omawia sposoby obecności Ducha Świętego w życiu Kościoła i człowieka.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>Wyjaśnia najważniejsze</w:t>
            </w:r>
            <w:r>
              <w:t xml:space="preserve"> prawdy o Duchu Świętym i początkach Kościoła jako wspólnoty wierzących.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Wie, że katecheza jest szansą na pogłębienie więzi z Jezusem.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Zna patronów roku i wyjaśnia, na czym polegało ich świadectwo życia.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Wskazuje na konsekwencje Zesłania Du</w:t>
            </w:r>
            <w:r>
              <w:t>cha Świętego dla życia człowieka.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Opowiada, na czym polega postawa otwarcia się na Ducha Świętego.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>Wymienia inne określania Ducha Świętego.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>Opisuje rolę Ducha Świętego w Kościele i życiu człowieka.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Wie, jak wyrazić wdzięczność za dar wak</w:t>
            </w:r>
            <w:r>
              <w:t>acji.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Opowiada o św. Stanisławie i św. Maksymilianie jako patronach roku.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Zna wydarzenie Pięćdziesiątnicy.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Wie, że Duch Święty jest Panem i Ożywicielem.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>Wie, że Duch Święty działa w Kościele.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>Opowiada o początkach kościoła.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Nie spe</w:t>
            </w:r>
            <w:r>
              <w:t>łnił kryteriów na ocenę dopuszczającą.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Nie pracuje podczas lekcji i nie posiada notatek.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Nie prowadzi zeszytu.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Nie skorzystał z pomocy nauczyciela i kolegów w celu poprawienia oceny.</w:t>
            </w:r>
          </w:p>
        </w:tc>
      </w:tr>
      <w:tr w:rsidR="00000000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spacing w:before="120"/>
              <w:ind w:firstLine="0"/>
              <w:jc w:val="left"/>
            </w:pPr>
            <w:r>
              <w:rPr>
                <w:rStyle w:val="bold"/>
                <w:sz w:val="19"/>
              </w:rPr>
              <w:t>II.</w:t>
            </w:r>
            <w:r>
              <w:rPr>
                <w:rStyle w:val="bold"/>
                <w:sz w:val="19"/>
              </w:rPr>
              <w:br/>
              <w:t>Tajemnica Kościoła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Posiada wiedzę i umiejętności,</w:t>
            </w:r>
            <w:r>
              <w:t xml:space="preserve"> które są wynikiem samodzielnej i dodatkowej pracy.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Spełnił kryteria na ocenę bardzo dobrą.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 xml:space="preserve">Wykorzystuje dodatkowe wiadomości </w:t>
            </w:r>
            <w:r>
              <w:lastRenderedPageBreak/>
              <w:t>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lastRenderedPageBreak/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Wyjaśnia, na czym polega prymat Piotra wśród Apostołów i jego władza w Kościele.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 xml:space="preserve">Wyjaśnia pojęcie: </w:t>
            </w:r>
            <w:r>
              <w:rPr>
                <w:rStyle w:val="kursywa"/>
              </w:rPr>
              <w:t>hierarchiczność Kościoła</w:t>
            </w:r>
            <w:r>
              <w:t xml:space="preserve">, uzasadnia, czym jest Kościół jako </w:t>
            </w:r>
            <w:r>
              <w:lastRenderedPageBreak/>
              <w:t>Wspólnota wspólnot.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Wymienia i opisuje przymioty Kościoła, podaje sposoby urzeczywistniania się ich w Kościele.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Wyjaśnia, na czym polega udział każdego chrześcijanina w potrójnej misji Chrys</w:t>
            </w:r>
            <w:r>
              <w:t>tusa.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 xml:space="preserve">Wyjaśnia, czym jest </w:t>
            </w:r>
            <w:r>
              <w:rPr>
                <w:rStyle w:val="kursywa"/>
              </w:rPr>
              <w:t>hierarchia, nieomylność w Kościele, dogmat nieomylności Papieża</w:t>
            </w:r>
            <w:r>
              <w:t>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 xml:space="preserve">Wyjaśnia pojęcie: </w:t>
            </w:r>
            <w:r>
              <w:rPr>
                <w:rStyle w:val="kursywa"/>
              </w:rPr>
              <w:t>Tradycja Kościoła</w:t>
            </w:r>
            <w:r>
              <w:t>, rozróżnia pojęcia: Tradycja Kościoła i Tradycja Ojców Kościoła.</w:t>
            </w:r>
          </w:p>
          <w:p w:rsidR="00000000" w:rsidRDefault="00F61BD1">
            <w:pPr>
              <w:pStyle w:val="tt1a"/>
            </w:pPr>
            <w:r>
              <w:t>7.</w:t>
            </w:r>
            <w:r>
              <w:tab/>
              <w:t>Wyjaśnia rolę Maryi jako Matki Kościoła.</w:t>
            </w:r>
          </w:p>
          <w:p w:rsidR="00000000" w:rsidRDefault="00F61BD1">
            <w:pPr>
              <w:pStyle w:val="tt1a"/>
            </w:pPr>
            <w:r>
              <w:t>8.</w:t>
            </w:r>
            <w:r>
              <w:tab/>
              <w:t xml:space="preserve">Uzasadnia, </w:t>
            </w:r>
            <w:r>
              <w:t>czym jest tajemnica Kościoła we wspólnocie wierzących.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lastRenderedPageBreak/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Opisuje rolę św. Piotra i jego następców w Kościele.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Wie, że Chrystus kontynuuje swoją misję w Kościele w hierarchicznej strukturze.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 xml:space="preserve">Wie, że przymioty </w:t>
            </w:r>
            <w:r>
              <w:lastRenderedPageBreak/>
              <w:t>Kościoła są potwierdzeniem wiary l</w:t>
            </w:r>
            <w:r>
              <w:t>udu Bożego.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Wie, że Chrystus jest Królem, Prorokiem i Kapłanem.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>Rozumie, na czym polega nieomylność Papieża w Kościele.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>Opowiada, jaki wpływ ma Tradycja Kościoła na życie i rozwój Kościoła.</w:t>
            </w:r>
          </w:p>
          <w:p w:rsidR="00000000" w:rsidRDefault="00F61BD1">
            <w:pPr>
              <w:pStyle w:val="tt1a"/>
            </w:pPr>
            <w:r>
              <w:t>7.</w:t>
            </w:r>
            <w:r>
              <w:tab/>
              <w:t xml:space="preserve">Opowiada, na czym polega zawierzenie Maryi, wyjaśnia: </w:t>
            </w:r>
            <w:r>
              <w:rPr>
                <w:rStyle w:val="kursywa"/>
              </w:rPr>
              <w:t>Totus Tuus.</w:t>
            </w:r>
          </w:p>
          <w:p w:rsidR="00000000" w:rsidRDefault="00F61BD1">
            <w:pPr>
              <w:pStyle w:val="tt1a"/>
            </w:pPr>
            <w:r>
              <w:t>8.</w:t>
            </w:r>
            <w:r>
              <w:tab/>
              <w:t>Wyjaśnia, na czym polega prawda w Kościele.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000000" w:rsidRDefault="00F61BD1">
            <w:pPr>
              <w:pStyle w:val="tt1a"/>
            </w:pPr>
            <w:r>
              <w:t>1.Opowiada o życiu i działalności św. Piotra.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Wie, czym jest potrzeba odpowiedzialności za Kościół.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Wie, że Kościół jest jeden, święty, powszechny i apostolski.</w:t>
            </w:r>
          </w:p>
          <w:p w:rsidR="00000000" w:rsidRDefault="00F61BD1">
            <w:pPr>
              <w:pStyle w:val="tt1a"/>
            </w:pPr>
            <w:r>
              <w:lastRenderedPageBreak/>
              <w:t>4.</w:t>
            </w:r>
            <w:r>
              <w:tab/>
              <w:t>Podaje przykłady naś</w:t>
            </w:r>
            <w:r>
              <w:t>ladowania Chrystusa w Jego potrójnej misji.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>Wie, że Słowo Boże kształtuje życie Kościoła.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>Zna pojęcie: Tradycja Kościoła.</w:t>
            </w:r>
          </w:p>
          <w:p w:rsidR="00000000" w:rsidRDefault="00F61BD1">
            <w:pPr>
              <w:pStyle w:val="tt1a"/>
            </w:pPr>
            <w:r>
              <w:t>7.</w:t>
            </w:r>
            <w:r>
              <w:tab/>
              <w:t>Wie, czym było zawierzenie Maryi w życiu św. Jana Pawła II.</w:t>
            </w:r>
          </w:p>
          <w:p w:rsidR="00000000" w:rsidRDefault="00F61BD1">
            <w:pPr>
              <w:pStyle w:val="tt1a"/>
            </w:pPr>
            <w:r>
              <w:t>8.</w:t>
            </w:r>
            <w:r>
              <w:tab/>
              <w:t>Opowiada o tajemnicy Kościoła.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Wie, że Papież jest n</w:t>
            </w:r>
            <w:r>
              <w:t>astępcą św. Piotra.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Rozumie troskę o odpowiedzialność za wspólnotę Kościoła.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Podaje przykłady troski o wspólnotę Kościoła.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 xml:space="preserve">Wie o potrzebie uczenia </w:t>
            </w:r>
            <w:r>
              <w:lastRenderedPageBreak/>
              <w:t>się naśladowania Chrystusa.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>Rozumie, na czym polega otwarcie się na Słowo Boże.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>Wie, że jest T</w:t>
            </w:r>
            <w:r>
              <w:t>radycja Kościoła.</w:t>
            </w:r>
          </w:p>
          <w:p w:rsidR="00000000" w:rsidRDefault="00F61BD1">
            <w:pPr>
              <w:pStyle w:val="tt1a"/>
            </w:pPr>
            <w:r>
              <w:t>7.</w:t>
            </w:r>
            <w:r>
              <w:tab/>
              <w:t>Wie, że Maryja jest Matką Kościoła.</w:t>
            </w:r>
          </w:p>
          <w:p w:rsidR="00000000" w:rsidRDefault="00F61BD1">
            <w:pPr>
              <w:pStyle w:val="tt1a"/>
            </w:pPr>
            <w:r>
              <w:t>8.</w:t>
            </w:r>
            <w:r>
              <w:tab/>
              <w:t>Wie o tajemnicy Kościoła.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lastRenderedPageBreak/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Nie spełnił kryteriów na ocenę dopuszczającą.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Nie pracuje podczas lekcji i nie posiada notatek.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Nie prowadzi zeszytu.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Nie skorzystał z pomocy nauczycie</w:t>
            </w:r>
            <w:r>
              <w:t xml:space="preserve">la i kolegów w </w:t>
            </w:r>
            <w:r>
              <w:lastRenderedPageBreak/>
              <w:t>celu poprawienia oceny.</w:t>
            </w:r>
          </w:p>
        </w:tc>
      </w:tr>
      <w:tr w:rsidR="00000000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spacing w:before="120"/>
              <w:ind w:firstLine="0"/>
              <w:jc w:val="left"/>
            </w:pPr>
            <w:r>
              <w:rPr>
                <w:rStyle w:val="bold"/>
                <w:sz w:val="19"/>
              </w:rPr>
              <w:lastRenderedPageBreak/>
              <w:t>III.</w:t>
            </w:r>
            <w:r>
              <w:rPr>
                <w:rStyle w:val="bold"/>
                <w:sz w:val="19"/>
              </w:rPr>
              <w:br/>
              <w:t>Kościół – nowy Lud Boży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Posiada wiedzę i umiejętności, które są wynikiem samodzielnej i dodatkowej pracy.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Spełnił kryteria na ocenę bardzo dobrą.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Wykorzystuje dodatkowe wiadomości 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t>Ucz</w:t>
            </w:r>
            <w:r>
              <w:t>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 xml:space="preserve">Wyjaśnia pojęcie: </w:t>
            </w:r>
            <w:r>
              <w:rPr>
                <w:rStyle w:val="kursywa"/>
              </w:rPr>
              <w:t>Mater Ecclesiae;</w:t>
            </w:r>
            <w:r>
              <w:t xml:space="preserve"> tłumaczy, co to znaczy, że Kościół w nas się staje żywy i życiodajny.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Wyjaśnia obraz Kościoła jako Winnicy; wie na czym polega zjednoczenie z Chrystusem – krzewem winnym.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Wyjaśnia obraz Kościoła jako Owczarni</w:t>
            </w:r>
            <w:r>
              <w:t xml:space="preserve">a; tłumaczy ,co to znaczy, że chrześcijanin </w:t>
            </w:r>
            <w:r>
              <w:lastRenderedPageBreak/>
              <w:t>wsłuchuje się w głos Chrystusa – dobrego Pasterza.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Wyjaśnia znaczenie obrazu Kościoła jako Mistyczne Ciało Chrystusa.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>Wyjaśnia obraz Kościoła Nowego Ludu Bożego, wyjaśnia wpływ wartości duchowych na życie K</w:t>
            </w:r>
            <w:r>
              <w:t>ościoła.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 xml:space="preserve">Wyjaśnia pojęcie: </w:t>
            </w:r>
            <w:r>
              <w:rPr>
                <w:rStyle w:val="kursywa"/>
              </w:rPr>
              <w:t>Kościół Chwalebny</w:t>
            </w:r>
            <w:r>
              <w:t>, podaje przykłady wstawiennictwa świętych.</w:t>
            </w:r>
          </w:p>
          <w:p w:rsidR="00000000" w:rsidRDefault="00F61BD1">
            <w:pPr>
              <w:pStyle w:val="tt1a"/>
            </w:pPr>
            <w:r>
              <w:t>7.</w:t>
            </w:r>
            <w:r>
              <w:tab/>
              <w:t>Podaje i omawia obrazy Kościoła ukazane w Biblii.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Opisuje, na czym polega idea Kościoła – Nowego Ludu Bożego.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Tłumaczy, na czym polega trwanie w łasc</w:t>
            </w:r>
            <w:r>
              <w:t>e uświęcającej.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Tłumaczy, na czym polega postawa słuchania Chrystusa – Pasterza.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Opowiada o Kościele Mistycznym Ciele Chrystusa i na czym polega zjednoczenie z Jezusem.</w:t>
            </w:r>
          </w:p>
          <w:p w:rsidR="00000000" w:rsidRDefault="00F61BD1">
            <w:pPr>
              <w:pStyle w:val="tt1a"/>
            </w:pPr>
            <w:r>
              <w:lastRenderedPageBreak/>
              <w:t>5.</w:t>
            </w:r>
            <w:r>
              <w:tab/>
              <w:t>Wymienia najważniejsze wartości w życiu człowieka.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>Tłumaczy rolę wstawienni</w:t>
            </w:r>
            <w:r>
              <w:t>ctwa świętych.</w:t>
            </w:r>
          </w:p>
          <w:p w:rsidR="00000000" w:rsidRDefault="00F61BD1">
            <w:pPr>
              <w:pStyle w:val="tt1a"/>
            </w:pPr>
            <w:r>
              <w:t>7.</w:t>
            </w:r>
            <w:r>
              <w:tab/>
              <w:t>Opowiada o poznanych w Biblii obrazach Kościoła.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Wyjaśnia, czym jest ofiara życia dla Boga na podstawie świadectwa męczenników.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Tłumaczy znaczenie gorliwości w głoszeniu Słowa Bożego na przykładzie życia i podróży misyjnych Apostoła</w:t>
            </w:r>
            <w:r>
              <w:t xml:space="preserve"> Narodów.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>Opowiada, na czym polega kultura chrześcijańska w Europie.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>Wyjaśnia znaczenie chrztu dla narodu polskiego; wie, że życie św. Wojciecha jest przykładem Bożego zasiewu.</w:t>
            </w:r>
          </w:p>
          <w:p w:rsidR="00000000" w:rsidRDefault="00F61BD1">
            <w:pPr>
              <w:pStyle w:val="tt1a"/>
            </w:pPr>
            <w:r>
              <w:t>7.</w:t>
            </w:r>
            <w:r>
              <w:tab/>
              <w:t>Wie, że pobożność maryjna jest szczególnym rysem polskiej religijności</w:t>
            </w:r>
            <w:r>
              <w:t>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Tłumaczy znaczenie Kościoła jako Matki.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Rozumie potrzebę trwania w Chrystusie – winnym krzewie.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Opowiada perykopę biblijną o Dobrym Pasterzu.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Rozumie, na czym polega odpowiedzialność za siebie nawzajem.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>Wie, że Kościół jest Nowym Lu</w:t>
            </w:r>
            <w:r>
              <w:t>dem Bożym.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 xml:space="preserve">Opowiada, czym jest modlitwa przez </w:t>
            </w:r>
            <w:r>
              <w:lastRenderedPageBreak/>
              <w:t>wstawiennictwo świętych.</w:t>
            </w:r>
          </w:p>
          <w:p w:rsidR="00000000" w:rsidRDefault="00F61BD1">
            <w:pPr>
              <w:pStyle w:val="tt1a"/>
            </w:pPr>
            <w:r>
              <w:t>7.</w:t>
            </w:r>
            <w:r>
              <w:tab/>
              <w:t>Wymienia niektóre obrazy Kościoła.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lastRenderedPageBreak/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Wie, że Jezus Chrystus jest założycielem Nowego Ludu Bożego.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Wie, że należy trwać w łasce uświęcającej.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Wie, że Jezus jest Dobry</w:t>
            </w:r>
            <w:r>
              <w:t>m Pasterzem.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Wie, że zostaliśmy ochrzczeni, by stanowić jedno Ciało.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>Wie, że Kościół jest Ludem Pielgrzymującym.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 xml:space="preserve">Rozumie znaczenie modlitwy przez </w:t>
            </w:r>
            <w:r>
              <w:lastRenderedPageBreak/>
              <w:t>wstawiennictwo świętych.</w:t>
            </w:r>
          </w:p>
          <w:p w:rsidR="00000000" w:rsidRDefault="00F61BD1">
            <w:pPr>
              <w:pStyle w:val="tt1a"/>
            </w:pPr>
            <w:r>
              <w:t>7.</w:t>
            </w:r>
            <w:r>
              <w:tab/>
              <w:t>Wie, że poznane obrazy Kościoła są zaczerpnięte z Biblii.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lastRenderedPageBreak/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Nie s</w:t>
            </w:r>
            <w:r>
              <w:t>pełnił kryteriów na ocenę dopuszczającą.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Nie pracuje podczas lekcji i nie posiada notatek.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Nie prowadzi zeszytu.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Nie skorzystał z pomocy nauczyciela i kolegów w celu poprawienia oceny.</w:t>
            </w:r>
          </w:p>
        </w:tc>
      </w:tr>
      <w:tr w:rsidR="00000000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ind w:firstLine="0"/>
              <w:jc w:val="left"/>
            </w:pPr>
            <w:r>
              <w:rPr>
                <w:rStyle w:val="bold"/>
                <w:sz w:val="19"/>
              </w:rPr>
              <w:lastRenderedPageBreak/>
              <w:t>IV.</w:t>
            </w:r>
            <w:r>
              <w:rPr>
                <w:rStyle w:val="bold"/>
                <w:sz w:val="19"/>
              </w:rPr>
              <w:br/>
              <w:t>Słowo Boże skierowane do całego świata.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Posiada</w:t>
            </w:r>
            <w:r>
              <w:t xml:space="preserve"> wiedzę i umiejętności, które są wynikiem samodzielnej i dodatkowej pracy.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Spełnił kryteria na ocenę bardzo dobrą.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 xml:space="preserve">Wykorzystuje dodatkowe wiadomości </w:t>
            </w:r>
            <w:r>
              <w:lastRenderedPageBreak/>
              <w:t>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lastRenderedPageBreak/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 xml:space="preserve">Wyjaśnia rolę Ducha Świętego w głoszeniu Ewangelii; rozumie wartość świadectwa </w:t>
            </w:r>
            <w:r>
              <w:t>wiary.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 xml:space="preserve">Wyjaśnia pojęcie: </w:t>
            </w:r>
            <w:r>
              <w:rPr>
                <w:rStyle w:val="kursywa"/>
              </w:rPr>
              <w:t>apostoł</w:t>
            </w:r>
            <w:r>
              <w:t xml:space="preserve">; ukazuje powołanie i misję </w:t>
            </w:r>
            <w:r>
              <w:lastRenderedPageBreak/>
              <w:t>dwunastu Apostołów.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 xml:space="preserve">Wyjaśnia pojęcie: </w:t>
            </w:r>
            <w:r>
              <w:rPr>
                <w:rStyle w:val="kursywa"/>
              </w:rPr>
              <w:t>męczennik</w:t>
            </w:r>
            <w:r>
              <w:t>; zna sens cierpienia i męczeństwa dla rozwoju Kościoła.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Przedstawia życie i działalność św. Pawła, wyjaśnia istotę i cel głoszenia Ewangeli</w:t>
            </w:r>
            <w:r>
              <w:t>i.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 xml:space="preserve">Wyjaśnia pojęcie: </w:t>
            </w:r>
            <w:r>
              <w:rPr>
                <w:rStyle w:val="kursywa"/>
              </w:rPr>
              <w:t>kultura chrześcijańska</w:t>
            </w:r>
            <w:r>
              <w:t>; opisuje życie najstarszych wspólnot Kościoła na terenie Europy i wygląd najstarszych budowli chrześcijańskich.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>Zna życie i działalność św. Wojciecha; wyjaśnia, na czym polega kształtowanie postawy służby B</w:t>
            </w:r>
            <w:r>
              <w:t>ogu i Ojczyźnie.</w:t>
            </w:r>
          </w:p>
          <w:p w:rsidR="00000000" w:rsidRDefault="00F61BD1">
            <w:pPr>
              <w:pStyle w:val="tt1a"/>
            </w:pPr>
            <w:r>
              <w:t>7.</w:t>
            </w:r>
            <w:r>
              <w:tab/>
              <w:t>Wyjaśnia, na czym polega pobożność maryjna w Polsce, opisuje kult maryjny w Polsce.</w:t>
            </w:r>
          </w:p>
          <w:p w:rsidR="00000000" w:rsidRDefault="00F61BD1">
            <w:pPr>
              <w:pStyle w:val="tt1a"/>
            </w:pPr>
            <w:r>
              <w:t>8.</w:t>
            </w:r>
            <w:r>
              <w:tab/>
              <w:t>Na podstawie życia świętych i błogosławionych wymienia różne drogi do świętości; wie, na czym polega dawanie świadectwa wiary.</w:t>
            </w:r>
          </w:p>
          <w:p w:rsidR="00000000" w:rsidRDefault="00F61BD1">
            <w:pPr>
              <w:pStyle w:val="tt1a"/>
            </w:pPr>
            <w:r>
              <w:t>9.</w:t>
            </w:r>
            <w:r>
              <w:tab/>
              <w:t>Omawia życie święty</w:t>
            </w:r>
            <w:r>
              <w:t>ch i męczenników; wskazuje, w jaki sposób podejmować wezwanie do świętości.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lastRenderedPageBreak/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Podaje przykłady świadectwa wiary w życiu Kościoła.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Wymienia zadania Apostołów.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 xml:space="preserve">Wyjaśnia, czym jest ofiara życia dla Boga na podstawie świadectwa </w:t>
            </w:r>
            <w:r>
              <w:lastRenderedPageBreak/>
              <w:t>męczenników.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Tł</w:t>
            </w:r>
            <w:r>
              <w:t>umaczy znaczenie gorliwości w głoszeniu Słowa Bożego na przykładzie życia i podróży misyjnych Apostoła Narodów.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>Opowiada, na czym polega kultura chrześcijańska w Europie.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>Wyjaśnia znaczenie chrztu dla narodu polskiego; wie, że życie św. Wojciecha jes</w:t>
            </w:r>
            <w:r>
              <w:t>t przykładem Bożego zasiewu.</w:t>
            </w:r>
          </w:p>
          <w:p w:rsidR="00000000" w:rsidRDefault="00F61BD1">
            <w:pPr>
              <w:pStyle w:val="tt1a"/>
            </w:pPr>
            <w:r>
              <w:t>7.</w:t>
            </w:r>
            <w:r>
              <w:tab/>
              <w:t>Wie, że pobożność maryjna jest szczególnym rysem polskiej religijności.</w:t>
            </w:r>
          </w:p>
          <w:p w:rsidR="00000000" w:rsidRDefault="00F61BD1">
            <w:pPr>
              <w:pStyle w:val="tt1a"/>
            </w:pPr>
            <w:r>
              <w:t>8.</w:t>
            </w:r>
            <w:r>
              <w:tab/>
              <w:t>Wyjaśnia, na czym polega naśladowanie postaw poznanych świętych i błogosławionych.</w:t>
            </w:r>
          </w:p>
          <w:p w:rsidR="00000000" w:rsidRDefault="00F61BD1">
            <w:pPr>
              <w:pStyle w:val="tt1a"/>
            </w:pPr>
            <w:r>
              <w:t>9.</w:t>
            </w:r>
            <w:r>
              <w:tab/>
              <w:t>Wyjaśnia, na czym polegała odwaga św. Stanisława; wie, kim są ś</w:t>
            </w:r>
            <w:r>
              <w:t>wiadkowie wiary i Apostołowie.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lastRenderedPageBreak/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Opowiada o roli Ducha Świętego w głoszeniu Ewangelii.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Opowiada o wybranych postaciach Apostołów.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Przedstawia wybrane przez siebie sylwetki męczenników.</w:t>
            </w:r>
          </w:p>
          <w:p w:rsidR="00000000" w:rsidRDefault="00F61BD1">
            <w:pPr>
              <w:pStyle w:val="tt1a"/>
            </w:pPr>
            <w:r>
              <w:lastRenderedPageBreak/>
              <w:t>4.</w:t>
            </w:r>
            <w:r>
              <w:tab/>
              <w:t>Opisuje gorliwość głoszenia Słowa Bożego przez św. Paw</w:t>
            </w:r>
            <w:r>
              <w:t>ła; opowiada o jego podróżach misyjnych.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>Wymienia najstarsze wspólnoty Kościoła na terenie Europy.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>Opisuje życie św. Wojciecha i znaczenie jego męczeństwa.</w:t>
            </w:r>
          </w:p>
          <w:p w:rsidR="00000000" w:rsidRDefault="00F61BD1">
            <w:pPr>
              <w:pStyle w:val="tt1a"/>
            </w:pPr>
            <w:r>
              <w:t>7.</w:t>
            </w:r>
            <w:r>
              <w:tab/>
              <w:t>Zna główne sanktuaria maryjne w Polsce.</w:t>
            </w:r>
          </w:p>
          <w:p w:rsidR="00000000" w:rsidRDefault="00F61BD1">
            <w:pPr>
              <w:pStyle w:val="tt1a"/>
            </w:pPr>
            <w:r>
              <w:t>8.</w:t>
            </w:r>
            <w:r>
              <w:tab/>
              <w:t xml:space="preserve">Ukazuje wybrane sylwetki współczesnych świętych </w:t>
            </w:r>
            <w:r>
              <w:t>i błogosławionych.</w:t>
            </w:r>
          </w:p>
          <w:p w:rsidR="00000000" w:rsidRDefault="00F61BD1">
            <w:pPr>
              <w:pStyle w:val="tt1a"/>
            </w:pPr>
            <w:r>
              <w:t>9.</w:t>
            </w:r>
            <w:r>
              <w:tab/>
              <w:t>Zna życiorys św. Stanisława, wie, na czym polegała obrona prawdy.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Wie, że Duch Święty jest obecny w Słowie Bożym.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Wie, że jest dwunastu Apostołów.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Wymienia poznanych męczenników.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Zna postać św. Pawła.</w:t>
            </w:r>
          </w:p>
          <w:p w:rsidR="00000000" w:rsidRDefault="00F61BD1">
            <w:pPr>
              <w:pStyle w:val="tt1a"/>
            </w:pPr>
            <w:r>
              <w:lastRenderedPageBreak/>
              <w:t>5.</w:t>
            </w:r>
            <w:r>
              <w:tab/>
              <w:t>Podaje przy</w:t>
            </w:r>
            <w:r>
              <w:t>kłady najstarszych budowli chrześcijańskich.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>Opowiada o życiu św. Wojciecha.</w:t>
            </w:r>
          </w:p>
          <w:p w:rsidR="00000000" w:rsidRDefault="00F61BD1">
            <w:pPr>
              <w:pStyle w:val="tt1a"/>
            </w:pPr>
            <w:r>
              <w:t>7.</w:t>
            </w:r>
            <w:r>
              <w:tab/>
              <w:t>Wymienia znane sanktuaria maryjne w Polsce.</w:t>
            </w:r>
          </w:p>
          <w:p w:rsidR="00000000" w:rsidRDefault="00F61BD1">
            <w:pPr>
              <w:pStyle w:val="tt1a"/>
            </w:pPr>
            <w:r>
              <w:t>8.</w:t>
            </w:r>
            <w:r>
              <w:tab/>
              <w:t>Wymienia poznane sylwetki współczesnych świętych i błogosławionych.</w:t>
            </w:r>
          </w:p>
          <w:p w:rsidR="00000000" w:rsidRDefault="00F61BD1">
            <w:pPr>
              <w:pStyle w:val="tt1a"/>
            </w:pPr>
            <w:r>
              <w:t>9.</w:t>
            </w:r>
            <w:r>
              <w:tab/>
              <w:t>Wie o dorocznej procesji z Wawelu na Skałkę do grobu św</w:t>
            </w:r>
            <w:r>
              <w:t>. Stanisława.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lastRenderedPageBreak/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Nie spełnił kryteriów na ocenę dopuszczającą.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Nie pracuje podczas lekcji i nie posiada notatek.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Nie prowadzi zeszytu.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 xml:space="preserve">Nie skorzystał z pomocy nauczyciela i kolegów w </w:t>
            </w:r>
            <w:r>
              <w:lastRenderedPageBreak/>
              <w:t>celu poprawienia oceny.</w:t>
            </w:r>
          </w:p>
        </w:tc>
      </w:tr>
      <w:tr w:rsidR="00000000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bold"/>
                <w:sz w:val="19"/>
              </w:rPr>
              <w:lastRenderedPageBreak/>
              <w:t>V.</w:t>
            </w:r>
            <w:r>
              <w:rPr>
                <w:rStyle w:val="bold"/>
                <w:sz w:val="19"/>
              </w:rPr>
              <w:br/>
              <w:t xml:space="preserve">Siedem świętych </w:t>
            </w:r>
            <w:r>
              <w:rPr>
                <w:rStyle w:val="bold"/>
                <w:sz w:val="19"/>
              </w:rPr>
              <w:lastRenderedPageBreak/>
              <w:t>znaków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 xml:space="preserve">Posiada wiedzę i </w:t>
            </w:r>
            <w:r>
              <w:lastRenderedPageBreak/>
              <w:t>umiejętności, które są wynikiem samodzielnej i dodatkowej pracy.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Spełnił kryteria na ocenę bardzo dobrą.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Wykorzystuje dodatkowe wiadomości 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 xml:space="preserve">Wyjaśnia, dlaczego </w:t>
            </w:r>
            <w:r>
              <w:lastRenderedPageBreak/>
              <w:t>sakramenty są darem łaski i na czym polega tajemn</w:t>
            </w:r>
            <w:r>
              <w:t>ica znaków sakramentalnych.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Wyjaśnia dlaczego chrzest jest fundamentem życia chrześcijańskiego; wie, że chrzest jest początkiem nowego życia.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Ukazuje sakrament bierzmowania jako pełnię darów Ducha Świętego; opisuje, w jaki sposób dojrzały chrześcijan</w:t>
            </w:r>
            <w:r>
              <w:t>in rozwija otrzymane dary służące w wypełnianiu obowiązków i rozpoznawania powołania.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 xml:space="preserve">Wyjaśnia pojęcie </w:t>
            </w:r>
            <w:r>
              <w:rPr>
                <w:rStyle w:val="kursywa"/>
              </w:rPr>
              <w:t>Eucharystia jako pokarm</w:t>
            </w:r>
            <w:r>
              <w:t>; wie, że Eucharystia jest pokarmem w drodze do Boga.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>Wyjaśnia tajemnicę miłosierdzia Bożego w sakramencie pokuty.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>Wyjaśn</w:t>
            </w:r>
            <w:r>
              <w:t>ia znaczenie sakramentu chorych; wie, że sakrament namaszczenia chorych umacnia w cierpieniu.</w:t>
            </w:r>
          </w:p>
          <w:p w:rsidR="00000000" w:rsidRDefault="00F61BD1">
            <w:pPr>
              <w:pStyle w:val="tt1a"/>
            </w:pPr>
            <w:r>
              <w:t>7.</w:t>
            </w:r>
            <w:r>
              <w:tab/>
              <w:t>Wie, że małżeństwo jest powołaniem do świętości; wyjaśnia, na czym polega istota miłości chrześcijańskiej,</w:t>
            </w:r>
          </w:p>
          <w:p w:rsidR="00000000" w:rsidRDefault="00F61BD1">
            <w:pPr>
              <w:pStyle w:val="tt1a"/>
            </w:pPr>
            <w:r>
              <w:t>8.</w:t>
            </w:r>
            <w:r>
              <w:tab/>
              <w:t xml:space="preserve">Wyjaśnia tajemnicę </w:t>
            </w:r>
            <w:r>
              <w:lastRenderedPageBreak/>
              <w:t>Wieczernika i istotę sakrament</w:t>
            </w:r>
            <w:r>
              <w:t>u kapłaństwa.</w:t>
            </w:r>
          </w:p>
          <w:p w:rsidR="00000000" w:rsidRDefault="00F61BD1">
            <w:pPr>
              <w:pStyle w:val="tt1a"/>
            </w:pPr>
            <w:r>
              <w:t>9.</w:t>
            </w:r>
            <w:r>
              <w:tab/>
              <w:t>Wskazuje na źródło sakramentów świętych, wyjaśnia znaczenie sakramentów w codziennym życiu chrześcijanina.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 xml:space="preserve">Opowiada o </w:t>
            </w:r>
            <w:r>
              <w:lastRenderedPageBreak/>
              <w:t>sakramentach jako źródle łask Chrystusa Zmartwychwstałego.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Wymienia obowiązki wynikające z sakramentu chrztu</w:t>
            </w:r>
            <w:r>
              <w:t xml:space="preserve"> świętego.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Wyjaśnia, czym jest sakrament bierzmowania, wymienia dary Ducha Świętego.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Wie, że Komunia święta jest warunkiem zjednoczenia z Chrystusem.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>Zna i wyjaśnia warunki dobrego przeżycia sakramentu pokuty.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 xml:space="preserve">Tłumaczy, w jaki sposób ofiarować </w:t>
            </w:r>
            <w:r>
              <w:t>własne cierpienie, wie, że należy modlić się za chorych.</w:t>
            </w:r>
          </w:p>
          <w:p w:rsidR="00000000" w:rsidRDefault="00F61BD1">
            <w:pPr>
              <w:pStyle w:val="tt1a"/>
            </w:pPr>
            <w:r>
              <w:t>7.</w:t>
            </w:r>
            <w:r>
              <w:tab/>
              <w:t>Wymienia charakterystyczne cechy sakramentu małżeństwa, wie, co to jest prokreacja.</w:t>
            </w:r>
          </w:p>
          <w:p w:rsidR="00000000" w:rsidRDefault="00F61BD1">
            <w:pPr>
              <w:pStyle w:val="tt1a"/>
            </w:pPr>
            <w:r>
              <w:t>8.</w:t>
            </w:r>
            <w:r>
              <w:tab/>
              <w:t>Opowiada o ustanowieniu sakramentu kapłaństwa.</w:t>
            </w:r>
          </w:p>
          <w:p w:rsidR="00000000" w:rsidRDefault="00F61BD1">
            <w:pPr>
              <w:pStyle w:val="tt1a"/>
            </w:pPr>
            <w:r>
              <w:t>9.</w:t>
            </w:r>
            <w:r>
              <w:tab/>
              <w:t>Wie, że sakramenty święte są widzialnym znakiem Jezusa Chry</w:t>
            </w:r>
            <w:r>
              <w:t>stusa.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 xml:space="preserve">Opisuje znaczenie </w:t>
            </w:r>
            <w:r>
              <w:lastRenderedPageBreak/>
              <w:t>sakramentów w życiu chrześcijanina.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Wskazuje na konsekwencje wynikające z chrztu.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Wie, że bierzmowanie jest pełnią darów Ducha Świętego.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Wie, że na czym polega pełne uczestnictwo Eucha</w:t>
            </w:r>
            <w:r>
              <w:softHyphen/>
            </w:r>
            <w:r>
              <w:softHyphen/>
              <w:t>rystii.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>Wymienia warunk</w:t>
            </w:r>
            <w:r>
              <w:t>i sakramentu pokuty i pojednania.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>Wyjaśnia potrzebę przyjmowania sakramentu namaszczenia chorych.</w:t>
            </w:r>
          </w:p>
          <w:p w:rsidR="00000000" w:rsidRDefault="00F61BD1">
            <w:pPr>
              <w:pStyle w:val="tt1a"/>
            </w:pPr>
            <w:r>
              <w:t>7.</w:t>
            </w:r>
            <w:r>
              <w:tab/>
              <w:t>Tłumaczy, na czym polega odpowiedzialność za drugą osobę w małżeństwie.</w:t>
            </w:r>
          </w:p>
          <w:p w:rsidR="00000000" w:rsidRDefault="00F61BD1">
            <w:pPr>
              <w:pStyle w:val="tt1a"/>
            </w:pPr>
            <w:r>
              <w:t>8.</w:t>
            </w:r>
            <w:r>
              <w:tab/>
              <w:t>Ukazuje sakrament kapłaństwa jako szczególne powołanie w Kościele.</w:t>
            </w:r>
          </w:p>
          <w:p w:rsidR="00000000" w:rsidRDefault="00F61BD1">
            <w:pPr>
              <w:pStyle w:val="tt1a"/>
            </w:pPr>
            <w:r>
              <w:t>9.</w:t>
            </w:r>
            <w:r>
              <w:tab/>
              <w:t>Wymieni</w:t>
            </w:r>
            <w:r>
              <w:t>a łaski płynące z poszczególnych sakramentów świętych.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 xml:space="preserve">Rozumie znaczenie </w:t>
            </w:r>
            <w:r>
              <w:lastRenderedPageBreak/>
              <w:t>przyjmowania sakramentów św.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Wie, że chrzest jest początkiem nowego życia.</w:t>
            </w:r>
          </w:p>
          <w:p w:rsidR="00000000" w:rsidRDefault="00F61BD1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Zna dary Ducha Świętego.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Wie, że należy często w pełni uczestniczyć w Eucharystii.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>Wie</w:t>
            </w:r>
            <w:r>
              <w:t>, że w sakramencie pokuty otrzymujemy przebaczenie.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>Rozumie potrzebę modlitwy za chorych.</w:t>
            </w:r>
          </w:p>
          <w:p w:rsidR="00000000" w:rsidRDefault="00F61BD1">
            <w:pPr>
              <w:pStyle w:val="tt1a"/>
            </w:pPr>
            <w:r>
              <w:t>7.</w:t>
            </w:r>
            <w:r>
              <w:tab/>
              <w:t>Wie, że rodziców należy otaczać szacunkiem i modlić się za nich.</w:t>
            </w:r>
          </w:p>
          <w:p w:rsidR="00000000" w:rsidRDefault="00F61BD1">
            <w:pPr>
              <w:pStyle w:val="tt1a"/>
            </w:pPr>
            <w:r>
              <w:t>8.</w:t>
            </w:r>
            <w:r>
              <w:tab/>
              <w:t>Wie, że należy modlić się za kapłanów i osoby konsekrowane.</w:t>
            </w:r>
          </w:p>
          <w:p w:rsidR="00000000" w:rsidRDefault="00F61BD1">
            <w:pPr>
              <w:pStyle w:val="tt1a"/>
            </w:pPr>
            <w:r>
              <w:t>9.</w:t>
            </w:r>
            <w:r>
              <w:tab/>
              <w:t>Rozumie potrzebę dziękczynien</w:t>
            </w:r>
            <w:r>
              <w:t>ia za sakramenty święte.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F61BD1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 xml:space="preserve">Nie spełnił kryteriów na </w:t>
            </w:r>
            <w:r>
              <w:lastRenderedPageBreak/>
              <w:t>ocenę dopuszczającą.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Nie pracuje podczas lekcji i nie posiada notatek.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Nie prowadzi zeszytu.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Nie skorzystał z pomocy nauczyciela i kolegów w celu poprawienia oceny.</w:t>
            </w:r>
          </w:p>
        </w:tc>
      </w:tr>
      <w:tr w:rsidR="00000000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ind w:firstLine="0"/>
              <w:jc w:val="left"/>
            </w:pPr>
            <w:r>
              <w:rPr>
                <w:rStyle w:val="bold"/>
                <w:sz w:val="19"/>
              </w:rPr>
              <w:lastRenderedPageBreak/>
              <w:t>VI.</w:t>
            </w:r>
            <w:r>
              <w:rPr>
                <w:rStyle w:val="bold"/>
                <w:sz w:val="19"/>
              </w:rPr>
              <w:br/>
              <w:t>Kościół pomaga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t>Uc</w:t>
            </w:r>
            <w:r>
              <w:t>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Posiada wiedzę i umiejętności, które są wynikiem samodzielnej i dodatkowej pracy.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Spełnił kryteria na ocenę bardzo dobrą.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Wykorzystuje dodatkowe wiadomości 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Wyjaśnia znaczenie Kościoła-wspólnoty wierzących; wymienia i wyj</w:t>
            </w:r>
            <w:r>
              <w:t>aśnia zadania chrześcijanina w rodzinie, środowisku, Kościele.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Wie, że diecezja i parafia są środowiskami życia i przeżywania wiary; opisuje różnorodność zadań we wspólnocie Kościoła.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Wyjaśnia znaczenie przykazań kościelnych, tłumaczy, dlaczego są on</w:t>
            </w:r>
            <w:r>
              <w:t>e religijno-moralnym zobowiązaniem chrześcijan wobec Boga i Jego ludu.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Uzasadnia potrzebę przestrzegania przykazań kościelnych w codziennym życiu.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>Wymienia nowoczesne metody poznawania i głoszenia Ewangelii, uzasadnia potrzebę korzystania z książek r</w:t>
            </w:r>
            <w:r>
              <w:t>eligijnych.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>Wymienia formy wyjaśniania Słowa Bożego w Kościele.</w:t>
            </w:r>
          </w:p>
          <w:p w:rsidR="00000000" w:rsidRDefault="00F61BD1">
            <w:pPr>
              <w:pStyle w:val="tt1a"/>
            </w:pPr>
            <w:r>
              <w:lastRenderedPageBreak/>
              <w:t>7.</w:t>
            </w:r>
            <w:r>
              <w:tab/>
              <w:t>Wie, że Kościół pomaga w poznaniu i zjednoczeniu z Panem Bogiem.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lastRenderedPageBreak/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Opisuje, w jaki sposób Kościół pomaga w rozwoju wiary i pogłębieniu osobistej więzi z Bogiem.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Wymienia i oma</w:t>
            </w:r>
            <w:r>
              <w:t>wia zadania Kościoła lokalnego: diecezji i parafii, wymienia wspólnoty działające na terenie parafii.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Wie, że przykazania kościelne są przejawem troski Kościoła o życie wieczne wszystkich wiernych.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Wyjaśnia treść poszczególnych przykazań kościelnych.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>Wyjaśnia, na czym polega świadome korzystania z prasy, książek religijnych, portali internetowych.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>Wyjaśnia, w jaki sposób: katecheza, rekolekcje, KKK, Urząd Nauczycielski Kościoła mogą pomóc zrozumieć Słowo Boże.</w:t>
            </w:r>
          </w:p>
          <w:p w:rsidR="00000000" w:rsidRDefault="00F61BD1">
            <w:pPr>
              <w:pStyle w:val="tt1a"/>
            </w:pPr>
            <w:r>
              <w:t>7.</w:t>
            </w:r>
            <w:r>
              <w:tab/>
              <w:t>Opowiada, jak Kościół pomaga w r</w:t>
            </w:r>
            <w:r>
              <w:t xml:space="preserve">ealizacji zobowiązań chrztu </w:t>
            </w:r>
            <w:r>
              <w:lastRenderedPageBreak/>
              <w:t>świętego.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lastRenderedPageBreak/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Opowiada o wybranych zadaniach chrześcijanina w rodzinie w Kościele.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Wymienia i rozumie inicjatywy podejmowane w parafii dla pogłębienia życia wspólnoty.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Wyjaśnia potrzebę przestrzegania przykazań kości</w:t>
            </w:r>
            <w:r>
              <w:t>elnych.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Wie, że przykazania kościelne są pomocą w przestrzeganiu prawa Bożego.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>Potrafi wymienić media katolickie i portale religijne.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>Wyjaśnia, na czym polega zaufania Słowu Bożemu głoszonemu w Kościele.</w:t>
            </w:r>
          </w:p>
          <w:p w:rsidR="00000000" w:rsidRDefault="00F61BD1">
            <w:pPr>
              <w:pStyle w:val="tt1a"/>
            </w:pPr>
            <w:r>
              <w:t>7.</w:t>
            </w:r>
            <w:r>
              <w:tab/>
              <w:t>Opowiada o realizacji przykazań kościeln</w:t>
            </w:r>
            <w:r>
              <w:t>ych i jak ich przestrzegania wpływa na życie.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Wie, że wszyscy jesteśmy odpowiedzialni z Kościół.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Rozumie potrzebę włączenia się w życie parafii.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Wymienia przykazania kościelne.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Rozumie treść przykazań kościelnych.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>Rozumie potrzebę kor</w:t>
            </w:r>
            <w:r>
              <w:t>zystania z audycji i książek religijnych.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>Wymienia niektóre formy głoszenia Słowa Bożego w Kościele.</w:t>
            </w:r>
          </w:p>
          <w:p w:rsidR="00000000" w:rsidRDefault="00F61BD1">
            <w:pPr>
              <w:pStyle w:val="tt1a"/>
            </w:pPr>
            <w:r>
              <w:t>7.</w:t>
            </w:r>
            <w:r>
              <w:tab/>
              <w:t>Rozumie potrzebę przestrzegania przykazań kościelnych.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Nie spełnił kryteriów na ocenę dopuszczającą.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Nie pracuje podczas lekcji i nie po</w:t>
            </w:r>
            <w:r>
              <w:t>siada notatek.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Nie prowadzi zeszytu.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Nie skorzystał z pomocy nauczyciela i kolegów w celu poprawienia oceny.</w:t>
            </w:r>
          </w:p>
        </w:tc>
      </w:tr>
      <w:tr w:rsidR="00000000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spacing w:before="120"/>
              <w:ind w:firstLine="0"/>
              <w:jc w:val="left"/>
            </w:pPr>
            <w:r>
              <w:rPr>
                <w:rStyle w:val="bold"/>
                <w:sz w:val="19"/>
              </w:rPr>
              <w:lastRenderedPageBreak/>
              <w:t>VII.</w:t>
            </w:r>
            <w:r>
              <w:rPr>
                <w:rStyle w:val="bold"/>
                <w:sz w:val="19"/>
              </w:rPr>
              <w:br/>
              <w:t>Uczestniczę w życiu Kościoła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Posiada wiedzę i umiejętności, które są wynikiem samodzielnej i dodatkowej pracy.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Spełnił kry</w:t>
            </w:r>
            <w:r>
              <w:t>teria na ocenę bardzo dobrą.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Wykorzystuje dodatkowe wiadomości 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Wyjaśnia treść wyznania wiary, uzasadnia dlaczego i jaki sposób chrześcijanin świadomie wyznaje wiarę.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 xml:space="preserve">Wyjaśnia pojęcia: </w:t>
            </w:r>
            <w:r>
              <w:rPr>
                <w:rStyle w:val="kursywa"/>
              </w:rPr>
              <w:t>charyzmaty, dary, owoce Ducha Świętego</w:t>
            </w:r>
            <w:r>
              <w:t>; wska</w:t>
            </w:r>
            <w:r>
              <w:t>zuje na miejsca w Piśmie Świętym mówiące o charyzmatach w Kościele.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Wyjaśnia, dlaczego niedzielna Eucharystia jest łaską i czym jest jedność Kościoła.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Wyjaśnia, czym są uczynki miłosierdzia; wymienia dzieła charytatywne i misyjne Kościoła.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>Wyjaśni</w:t>
            </w:r>
            <w:r>
              <w:t>a istotę grzechu, tłumaczy warunki i okoliczności grzechu.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>Wyjaśnia, na czym polega społeczny wymiar Kościoła.</w:t>
            </w:r>
          </w:p>
          <w:p w:rsidR="00000000" w:rsidRDefault="00F61BD1">
            <w:pPr>
              <w:pStyle w:val="tt1a"/>
            </w:pPr>
            <w:r>
              <w:t>7.</w:t>
            </w:r>
            <w:r>
              <w:tab/>
              <w:t xml:space="preserve">Wyjaśnia pojęcie </w:t>
            </w:r>
            <w:r>
              <w:rPr>
                <w:rStyle w:val="kursywa"/>
              </w:rPr>
              <w:t>sumienie</w:t>
            </w:r>
            <w:r>
              <w:t>; wie, na czym polega praca nad formowaniem sumienia.</w:t>
            </w:r>
          </w:p>
          <w:p w:rsidR="00000000" w:rsidRDefault="00F61BD1">
            <w:pPr>
              <w:pStyle w:val="tt1a"/>
            </w:pPr>
            <w:r>
              <w:t>8.</w:t>
            </w:r>
            <w:r>
              <w:tab/>
              <w:t xml:space="preserve">Wyjaśnia pojęcie Misterium Paschalne, tłumaczy, dlaczego </w:t>
            </w:r>
            <w:r>
              <w:t>Triduum Paschalne jest największą tajemnicą Kościoła.</w:t>
            </w:r>
          </w:p>
          <w:p w:rsidR="00000000" w:rsidRDefault="00F61BD1">
            <w:pPr>
              <w:pStyle w:val="tt1a"/>
            </w:pPr>
            <w:r>
              <w:lastRenderedPageBreak/>
              <w:t>9.</w:t>
            </w:r>
            <w:r>
              <w:tab/>
              <w:t>Wyjaśnia znacze</w:t>
            </w:r>
            <w:r>
              <w:softHyphen/>
              <w:t>nie odpustów w życiu chrześcijanina.</w:t>
            </w:r>
          </w:p>
          <w:p w:rsidR="00000000" w:rsidRDefault="00F61BD1">
            <w:pPr>
              <w:pStyle w:val="tt1a"/>
            </w:pPr>
            <w:r>
              <w:t>10. Definiuje świętość; wyjaśnia, na czym polega powołanie do świętości.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lastRenderedPageBreak/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 xml:space="preserve">Wie, że: </w:t>
            </w:r>
            <w:r>
              <w:rPr>
                <w:rStyle w:val="kursywa"/>
              </w:rPr>
              <w:t>Credo</w:t>
            </w:r>
            <w:r>
              <w:t>-wyznanie wiary, sakrament chrztu świętego i Euch</w:t>
            </w:r>
            <w:r>
              <w:t>arystia są znakami wiary.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Wie, że dary i charyzmaty Ducha Świętego umacniają wspólnotę Kościoła.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Wie, że trwanie na modlitwie jest wypełnieniem nauki Jezusa Chrystusa.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Wie, że uczynki miłosierdzia są wyrazem duchowej i materialnej troski o potrzeb</w:t>
            </w:r>
            <w:r>
              <w:t>ujących.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>Wymienia warunki i okoliczności grzechów śmiertelnych i powszednich.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>Opisuje potrzebę kształtowania świadomości, że grzech rani wspólnotę Kościoła.</w:t>
            </w:r>
          </w:p>
          <w:p w:rsidR="00000000" w:rsidRDefault="00F61BD1">
            <w:pPr>
              <w:pStyle w:val="tt1a"/>
            </w:pPr>
            <w:r>
              <w:t>7.</w:t>
            </w:r>
            <w:r>
              <w:tab/>
              <w:t>Tłumaczy, jak nieustannie należy formować własne sumienie.</w:t>
            </w:r>
          </w:p>
          <w:p w:rsidR="00000000" w:rsidRDefault="00F61BD1">
            <w:pPr>
              <w:pStyle w:val="tt1a"/>
            </w:pPr>
            <w:r>
              <w:t>8.</w:t>
            </w:r>
            <w:r>
              <w:tab/>
              <w:t>Wymienia i omawia symbole Tr</w:t>
            </w:r>
            <w:r>
              <w:t>iduum Paschalnego.</w:t>
            </w:r>
          </w:p>
          <w:p w:rsidR="00000000" w:rsidRDefault="00F61BD1">
            <w:pPr>
              <w:pStyle w:val="tt1a"/>
            </w:pPr>
            <w:r>
              <w:t>9.</w:t>
            </w:r>
            <w:r>
              <w:tab/>
              <w:t>Wymienia rodzaje odpustów w Kościele.</w:t>
            </w:r>
          </w:p>
          <w:p w:rsidR="00000000" w:rsidRDefault="00F61BD1">
            <w:pPr>
              <w:pStyle w:val="tt1a"/>
            </w:pPr>
            <w:r>
              <w:t>10. Rozróżnia i wyjaśnia, czym jest świętość Boga i człowieka.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Wymienia gesty wyrażające przynależność do Chrystusa.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Tłumaczy potrzebę odkrywania darów i charyzmatów w swoim życiu.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Wymienia elementy świętowania niedzieli we wspólnocie.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Zna formy pomocy bliźnim praktykowane w Kościele.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>Rozróżnia grzechy powszednie od śmiertelnych.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>Tłumaczy dlaczego grzech niszczy wspólnotę Kościoła.</w:t>
            </w:r>
          </w:p>
          <w:p w:rsidR="00000000" w:rsidRDefault="00F61BD1">
            <w:pPr>
              <w:pStyle w:val="tt1a"/>
            </w:pPr>
            <w:r>
              <w:t>7.</w:t>
            </w:r>
            <w:r>
              <w:tab/>
              <w:t>Wskazuje środki pomocne w kształtowaniu</w:t>
            </w:r>
            <w:r>
              <w:t xml:space="preserve"> sumienia.</w:t>
            </w:r>
          </w:p>
          <w:p w:rsidR="00000000" w:rsidRDefault="00F61BD1">
            <w:pPr>
              <w:pStyle w:val="tt1a"/>
            </w:pPr>
            <w:r>
              <w:t>8.</w:t>
            </w:r>
            <w:r>
              <w:tab/>
              <w:t>Wie, że Misterium Paschalne jest największą tajemnicą Kościoła.</w:t>
            </w:r>
          </w:p>
          <w:p w:rsidR="00000000" w:rsidRDefault="00F61BD1">
            <w:pPr>
              <w:pStyle w:val="tt1a"/>
            </w:pPr>
            <w:r>
              <w:t>9.</w:t>
            </w:r>
            <w:r>
              <w:tab/>
              <w:t>Wie, jak praktykować odpusty w Kościele.</w:t>
            </w:r>
          </w:p>
          <w:p w:rsidR="00000000" w:rsidRDefault="00F61BD1">
            <w:pPr>
              <w:pStyle w:val="tt1a"/>
            </w:pPr>
            <w:r>
              <w:t>10. Tłumaczy, na czym polega odkrywanie powołania do świętości.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Opowiada, dlaczego należy świadomie wyznawać wiarę w Boga.</w:t>
            </w:r>
          </w:p>
          <w:p w:rsidR="00000000" w:rsidRDefault="00F61BD1">
            <w:pPr>
              <w:pStyle w:val="tt1a"/>
            </w:pPr>
            <w:r>
              <w:t>2</w:t>
            </w:r>
            <w:r>
              <w:t>.</w:t>
            </w:r>
            <w:r>
              <w:tab/>
              <w:t>Wie, że dary Ducha Świętego pomagają w codziennym życiu.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Rozumie istotę wspólnoty Eucharystycznej.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Wie, że należy pomagać potrzebującym.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>Wymienia rodzaje grzechów.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>Wie, że grzech niszczy jedność wspólnoty.</w:t>
            </w:r>
          </w:p>
          <w:p w:rsidR="00000000" w:rsidRDefault="00F61BD1">
            <w:pPr>
              <w:pStyle w:val="tt1a"/>
            </w:pPr>
            <w:r>
              <w:t>7.</w:t>
            </w:r>
            <w:r>
              <w:tab/>
              <w:t>Wie, że należy często czynić rach</w:t>
            </w:r>
            <w:r>
              <w:t>unek sumienia.</w:t>
            </w:r>
          </w:p>
          <w:p w:rsidR="00000000" w:rsidRDefault="00F61BD1">
            <w:pPr>
              <w:pStyle w:val="tt1a"/>
            </w:pPr>
            <w:r>
              <w:t>8.</w:t>
            </w:r>
            <w:r>
              <w:tab/>
              <w:t>Rozumie obowiązek uczestniczenia w Triduum Sacrum.</w:t>
            </w:r>
          </w:p>
          <w:p w:rsidR="00000000" w:rsidRDefault="00F61BD1">
            <w:pPr>
              <w:pStyle w:val="tt1a"/>
            </w:pPr>
            <w:r>
              <w:t>9.</w:t>
            </w:r>
            <w:r>
              <w:tab/>
              <w:t>Rozumie znaczenie odpustów w życiu chrześcijanina.</w:t>
            </w:r>
          </w:p>
          <w:p w:rsidR="00000000" w:rsidRDefault="00F61BD1">
            <w:pPr>
              <w:pStyle w:val="tt1a"/>
            </w:pPr>
            <w:r>
              <w:t xml:space="preserve">10. Rozumie znaczenie powołania do świętości.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Nie spełnił kryteriów na ocenę dopuszczającą.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 xml:space="preserve">Nie pracuje podczas lekcji </w:t>
            </w:r>
            <w:r>
              <w:t>i nie posiada notatek.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Nie prowadzi zeszytu.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Nie skorzystał z pomocy nauczyciela i kolegów w celu poprawienia oceny.</w:t>
            </w:r>
          </w:p>
        </w:tc>
      </w:tr>
      <w:tr w:rsidR="00000000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ind w:firstLine="0"/>
              <w:jc w:val="left"/>
              <w:rPr>
                <w:rStyle w:val="bold"/>
                <w:sz w:val="19"/>
              </w:rPr>
            </w:pPr>
            <w:r>
              <w:rPr>
                <w:rStyle w:val="bold"/>
                <w:sz w:val="19"/>
              </w:rPr>
              <w:lastRenderedPageBreak/>
              <w:t>VIII.</w:t>
            </w:r>
            <w:r>
              <w:rPr>
                <w:rStyle w:val="bold"/>
                <w:sz w:val="19"/>
              </w:rPr>
              <w:tab/>
            </w:r>
          </w:p>
          <w:p w:rsidR="00000000" w:rsidRDefault="00F61BD1">
            <w:pPr>
              <w:ind w:firstLine="0"/>
              <w:jc w:val="left"/>
            </w:pPr>
            <w:r>
              <w:rPr>
                <w:rStyle w:val="bold"/>
                <w:sz w:val="19"/>
              </w:rPr>
              <w:t>Moja odpowiedź Bogu – uczestniczę w Liturgii Kościoła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Posiada wiedzę i umiejętności, które są wynikiem samodzielnej</w:t>
            </w:r>
            <w:r>
              <w:t>, dodatkowej pracy.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Spełnił kryteria na ocenę bardzo dobrą.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Wykorzystuje dodatkowe wiadomości 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Wyjaśnia, na czym polega przyjaźń w życiu Karola Wojtyły, św. Jana Pawła II.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 xml:space="preserve">Wyjaśnia pojęcie </w:t>
            </w:r>
            <w:r>
              <w:rPr>
                <w:rStyle w:val="kursywa"/>
              </w:rPr>
              <w:t>liturgia</w:t>
            </w:r>
            <w:r>
              <w:t>; wie, dlaczego Eucharystia j</w:t>
            </w:r>
            <w:r>
              <w:t>est źródłem i szczytem Liturgii Kościoła; wyjaśnia, czym jest modlitwa liturgiczna wspólnoty.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Wyjaśnia znaczenie Słowa Bożego w Liturgii Kościoła i na czym polega słuchanie Słowa Bożego.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Wyjaśnia znaczenie liturgii Ofiary i Modlitwy Eucharystycznej.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>Wie, że czynne uczestnictwo w Liturgii jest wyrazem wiary i miłości do Boga i Kościoła.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>Wyjaśnia, na czym polega życie Ewangelią na co dzień, wymienia sposoby głoszenia Ewangelii w Kościele, wymienia dzieła charytatywne.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>Wymienia zadania we wspóln</w:t>
            </w:r>
            <w:r>
              <w:t xml:space="preserve">ocie Kościoła; </w:t>
            </w:r>
            <w:r>
              <w:lastRenderedPageBreak/>
              <w:t>uzasadnia potrzebę zaangażowania chrześcijan w życie wspólnot Kościoła.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>Wyjaśnia treść Modlitwy Pańskiej, uzasadnia obowiązek modlitwy za wszystkich ludzi.</w:t>
            </w:r>
          </w:p>
          <w:p w:rsidR="00000000" w:rsidRDefault="00F61BD1">
            <w:pPr>
              <w:pStyle w:val="tt1a"/>
            </w:pPr>
            <w:r>
              <w:t>7.</w:t>
            </w:r>
            <w:r>
              <w:tab/>
              <w:t xml:space="preserve">Wyjaśnia, na czym polega modlitwa </w:t>
            </w:r>
            <w:r>
              <w:rPr>
                <w:rStyle w:val="kursywa"/>
              </w:rPr>
              <w:t>lectio divina</w:t>
            </w:r>
            <w:r>
              <w:t>, uzasadnia potrzebę praktykowan</w:t>
            </w:r>
            <w:r>
              <w:t>ia modlitwy Słowem Bożym.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lastRenderedPageBreak/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Ukazuje wartość przyjaźni Karola Wojtyły – św. Jana Pawła II.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Wyjaśnia, na czym polega odkrywanie świętości w Liturgii.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Wymienia części Liturgii Słowa; wyjaśnia, jak należy słuchać Słowa Bożego.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Rozumie i tłumac</w:t>
            </w:r>
            <w:r>
              <w:t>zy na czym polega kształtowanie postawy zjednoczenia z Ofiarą Chrystusa.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>Wyjaśnia poznane postawy i gesty liturgiczne.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>Wyjaśnia, na czym polega formacja do życia Ewangelią w codziennym życiu.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>Ukazuje posługi wspólnot, grup w Kościele, tłumaczy war</w:t>
            </w:r>
            <w:r>
              <w:t>tość podejmowanych inicjatyw w Kościele.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>Wymienia i wyjaśnia siedem próśb Modlitwy Pańskiej.</w:t>
            </w:r>
          </w:p>
          <w:p w:rsidR="00000000" w:rsidRDefault="00F61BD1">
            <w:pPr>
              <w:pStyle w:val="tt1a"/>
            </w:pPr>
            <w:r>
              <w:t>7.</w:t>
            </w:r>
            <w:r>
              <w:tab/>
              <w:t>Wyjaśnia rolę Słowa Bożego w modlitwie osobistej.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Opowiada o życiu i przyjaźni św. Jana Pawła II.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Opisuje na czym polega czynny udział w Liturgi</w:t>
            </w:r>
            <w:r>
              <w:t>i Słowa.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Wie, na czym polega kształtowanie postawy uważnego słuchania Słowa Bożego.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Wie, czym jest zjednoczenie z Ofiarą Chrystusa na Mszy Świętej.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>Wymienia postawy i gesty liturgiczne.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>Opowiada, jak słowem i czynem ukazać wiarę w Boga.</w:t>
            </w:r>
          </w:p>
          <w:p w:rsidR="00000000" w:rsidRDefault="00F61BD1">
            <w:pPr>
              <w:pStyle w:val="tt1a"/>
            </w:pPr>
            <w:r>
              <w:t>7.</w:t>
            </w:r>
            <w:r>
              <w:tab/>
              <w:t>Wie,</w:t>
            </w:r>
            <w:r>
              <w:t xml:space="preserve"> że z piątego przykazania kościelnego wynika nasze zaangażowanie w życie kościoła.</w:t>
            </w:r>
          </w:p>
          <w:p w:rsidR="00000000" w:rsidRDefault="00F61BD1">
            <w:pPr>
              <w:pStyle w:val="tt1a"/>
            </w:pPr>
            <w:r>
              <w:t>8.</w:t>
            </w:r>
            <w:r>
              <w:tab/>
              <w:t>Wie, że Modlitwa Pańska jednoczy wszystkich wierzących w Kościele.</w:t>
            </w:r>
          </w:p>
          <w:p w:rsidR="00000000" w:rsidRDefault="00F61BD1">
            <w:pPr>
              <w:pStyle w:val="tt1a"/>
            </w:pPr>
            <w:r>
              <w:t>9.</w:t>
            </w:r>
            <w:r>
              <w:tab/>
              <w:t>Tłumaczy ogólnie znaczenie Słowa Bożego w modlitwie osobistej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t>Uczeń:</w:t>
            </w:r>
          </w:p>
          <w:p w:rsidR="00000000" w:rsidRDefault="00F61BD1">
            <w:pPr>
              <w:pStyle w:val="tt1a"/>
            </w:pPr>
            <w:r>
              <w:t>1.Wie, dlaczego warto budować i</w:t>
            </w:r>
            <w:r>
              <w:t xml:space="preserve"> pielęgnować przyjaźń.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Wie, że należy czynnie uczestniczyć w Liturgii.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Rozumie, dlaczego Słowo Boże powinno kształtować codzienne życie.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Rozumie potrzebę zjednoczenie z Ofiarą Chrystusa.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>Wie, czym jest czynne uczestnictwo w Liturgii.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>Rozumie</w:t>
            </w:r>
            <w:r>
              <w:t xml:space="preserve"> potrzebę dawania własnego świadectwa.</w:t>
            </w:r>
          </w:p>
          <w:p w:rsidR="00000000" w:rsidRDefault="00F61BD1">
            <w:pPr>
              <w:pStyle w:val="tt1a"/>
            </w:pPr>
            <w:r>
              <w:t>5.</w:t>
            </w:r>
            <w:r>
              <w:tab/>
              <w:t>Wie, że Kościół jest wspólnotą wspólnot.</w:t>
            </w:r>
          </w:p>
          <w:p w:rsidR="00000000" w:rsidRDefault="00F61BD1">
            <w:pPr>
              <w:pStyle w:val="tt1a"/>
            </w:pPr>
            <w:r>
              <w:t>6.</w:t>
            </w:r>
            <w:r>
              <w:tab/>
              <w:t>Wie, że o obowiązku modlitwy za innych ludzi.</w:t>
            </w:r>
          </w:p>
          <w:p w:rsidR="00000000" w:rsidRDefault="00F61BD1">
            <w:pPr>
              <w:pStyle w:val="tt1a"/>
            </w:pPr>
            <w:r>
              <w:t>7.</w:t>
            </w:r>
            <w:r>
              <w:tab/>
              <w:t>Rozumie znaczenie osobistej modlitwy.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F61BD1">
            <w:pPr>
              <w:pStyle w:val="tt1a"/>
            </w:pPr>
            <w:r>
              <w:t>Uczeń:</w:t>
            </w:r>
          </w:p>
          <w:p w:rsidR="00000000" w:rsidRDefault="00F61BD1">
            <w:pPr>
              <w:pStyle w:val="tt1a"/>
            </w:pPr>
            <w:r>
              <w:t>1.</w:t>
            </w:r>
            <w:r>
              <w:tab/>
              <w:t>Nie spełnił kryteriów na ocenę dopuszczającą.</w:t>
            </w:r>
          </w:p>
          <w:p w:rsidR="00000000" w:rsidRDefault="00F61BD1">
            <w:pPr>
              <w:pStyle w:val="tt1a"/>
            </w:pPr>
            <w:r>
              <w:t>2.</w:t>
            </w:r>
            <w:r>
              <w:tab/>
              <w:t>Nie pracuje podczas lekc</w:t>
            </w:r>
            <w:r>
              <w:t>ji i nie posiada notatek.</w:t>
            </w:r>
          </w:p>
          <w:p w:rsidR="00000000" w:rsidRDefault="00F61BD1">
            <w:pPr>
              <w:pStyle w:val="tt1a"/>
            </w:pPr>
            <w:r>
              <w:t>3.</w:t>
            </w:r>
            <w:r>
              <w:tab/>
              <w:t>Nie prowadzi zeszytu.</w:t>
            </w:r>
          </w:p>
          <w:p w:rsidR="00000000" w:rsidRDefault="00F61BD1">
            <w:pPr>
              <w:pStyle w:val="tt1a"/>
            </w:pPr>
            <w:r>
              <w:t>4.</w:t>
            </w:r>
            <w:r>
              <w:tab/>
              <w:t>Nie skorzystał z pomocy nauczyciela i kolegów w celu poprawienia oceny</w:t>
            </w:r>
          </w:p>
        </w:tc>
      </w:tr>
    </w:tbl>
    <w:p w:rsidR="00F61BD1" w:rsidRDefault="00F61BD1"/>
    <w:sectPr w:rsidR="00F61BD1">
      <w:footerReference w:type="default" r:id="rId7"/>
      <w:footerReference w:type="first" r:id="rId8"/>
      <w:pgSz w:w="16838" w:h="11906" w:orient="landscape"/>
      <w:pgMar w:top="1418" w:right="1418" w:bottom="1418" w:left="1418" w:header="708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BD1" w:rsidRDefault="00F61BD1" w:rsidP="00C55D2B">
      <w:r>
        <w:separator/>
      </w:r>
    </w:p>
  </w:endnote>
  <w:endnote w:type="continuationSeparator" w:id="0">
    <w:p w:rsidR="00F61BD1" w:rsidRDefault="00F61BD1" w:rsidP="00C55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(OTF)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1BD1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E6EE5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1B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BD1" w:rsidRDefault="00F61BD1" w:rsidP="00C55D2B">
      <w:r>
        <w:separator/>
      </w:r>
    </w:p>
  </w:footnote>
  <w:footnote w:type="continuationSeparator" w:id="0">
    <w:p w:rsidR="00F61BD1" w:rsidRDefault="00F61BD1" w:rsidP="00C55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E6EE5"/>
    <w:rsid w:val="003E6EE5"/>
    <w:rsid w:val="00F6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abs>
        <w:tab w:val="left" w:pos="765"/>
      </w:tabs>
      <w:suppressAutoHyphens/>
      <w:autoSpaceDE w:val="0"/>
      <w:ind w:firstLine="567"/>
      <w:jc w:val="both"/>
      <w:textAlignment w:val="center"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pageBreakBefore/>
      <w:numPr>
        <w:numId w:val="1"/>
      </w:numPr>
      <w:tabs>
        <w:tab w:val="clear" w:pos="765"/>
        <w:tab w:val="left" w:pos="432"/>
        <w:tab w:val="left" w:pos="851"/>
      </w:tabs>
      <w:spacing w:after="170"/>
      <w:ind w:left="0"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113"/>
      <w:ind w:left="283" w:hanging="283"/>
      <w:outlineLvl w:val="1"/>
    </w:pPr>
    <w:rPr>
      <w:rFonts w:ascii="Cambria" w:hAnsi="Cambria" w:cs="Cambria"/>
      <w:b/>
      <w:bCs/>
      <w:sz w:val="25"/>
      <w:szCs w:val="25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13"/>
      <w:ind w:left="567" w:hanging="283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clear" w:pos="765"/>
      </w:tabs>
      <w:autoSpaceDE/>
      <w:ind w:left="0" w:firstLine="0"/>
      <w:jc w:val="left"/>
      <w:textAlignment w:val="auto"/>
      <w:outlineLvl w:val="4"/>
    </w:pPr>
    <w:rPr>
      <w:b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clear" w:pos="765"/>
      </w:tabs>
      <w:autoSpaceDE/>
      <w:ind w:left="0" w:firstLine="0"/>
      <w:textAlignment w:val="auto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clear" w:pos="765"/>
      </w:tabs>
      <w:autoSpaceDE/>
      <w:ind w:left="0" w:firstLine="0"/>
      <w:jc w:val="left"/>
      <w:textAlignment w:val="auto"/>
      <w:outlineLvl w:val="6"/>
    </w:pPr>
    <w:rPr>
      <w:b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clear" w:pos="765"/>
      </w:tabs>
      <w:autoSpaceDE/>
      <w:ind w:left="0" w:firstLine="0"/>
      <w:jc w:val="center"/>
      <w:textAlignment w:val="auto"/>
      <w:outlineLvl w:val="7"/>
    </w:pPr>
    <w:rPr>
      <w:b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clear" w:pos="765"/>
      </w:tabs>
      <w:autoSpaceDE/>
      <w:ind w:left="0" w:firstLine="0"/>
      <w:jc w:val="left"/>
      <w:textAlignment w:val="auto"/>
      <w:outlineLvl w:val="8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Cambria"/>
      <w:b/>
      <w:bCs/>
      <w:sz w:val="28"/>
      <w:szCs w:val="28"/>
    </w:rPr>
  </w:style>
  <w:style w:type="character" w:customStyle="1" w:styleId="Nagwek2Znak">
    <w:name w:val="Nagłówek 2 Znak"/>
    <w:rPr>
      <w:rFonts w:ascii="Cambria" w:hAnsi="Cambria" w:cs="Cambria"/>
      <w:b/>
      <w:bCs/>
      <w:sz w:val="25"/>
      <w:szCs w:val="25"/>
    </w:rPr>
  </w:style>
  <w:style w:type="character" w:customStyle="1" w:styleId="Nagwek3Znak">
    <w:name w:val="Nagłówek 3 Znak"/>
    <w:rPr>
      <w:rFonts w:ascii="Cambria" w:hAnsi="Cambria" w:cs="Cambria"/>
      <w:b/>
      <w:bCs/>
      <w:sz w:val="22"/>
      <w:szCs w:val="22"/>
    </w:rPr>
  </w:style>
  <w:style w:type="character" w:customStyle="1" w:styleId="Nagwek4Znak">
    <w:name w:val="Nagłówek 4 Znak"/>
    <w:rPr>
      <w:rFonts w:ascii="Cambria" w:hAnsi="Cambria" w:cs="Cambria"/>
      <w:b/>
      <w:bCs/>
      <w:i/>
      <w:iCs/>
      <w:sz w:val="22"/>
      <w:szCs w:val="22"/>
    </w:rPr>
  </w:style>
  <w:style w:type="character" w:customStyle="1" w:styleId="Nagwek5Znak">
    <w:name w:val="Nagłówek 5 Znak"/>
    <w:rPr>
      <w:rFonts w:ascii="Times New Roman" w:hAnsi="Times New Roman" w:cs="Times New Roman"/>
      <w:b/>
      <w:sz w:val="22"/>
      <w:szCs w:val="24"/>
    </w:rPr>
  </w:style>
  <w:style w:type="character" w:customStyle="1" w:styleId="Nagwek6Znak">
    <w:name w:val="Nagłówek 6 Znak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rPr>
      <w:rFonts w:ascii="Times New Roman" w:hAnsi="Times New Roman" w:cs="Times New Roman"/>
      <w:b/>
      <w:sz w:val="24"/>
      <w:szCs w:val="24"/>
    </w:rPr>
  </w:style>
  <w:style w:type="character" w:customStyle="1" w:styleId="Nagwek8Znak">
    <w:name w:val="Nagłówek 8 Znak"/>
    <w:rPr>
      <w:rFonts w:ascii="Times New Roman" w:hAnsi="Times New Roman" w:cs="Times New Roman"/>
      <w:b/>
      <w:iCs/>
      <w:sz w:val="24"/>
      <w:szCs w:val="24"/>
    </w:rPr>
  </w:style>
  <w:style w:type="character" w:customStyle="1" w:styleId="Nagwek9Znak">
    <w:name w:val="Nagłówek 9 Znak"/>
    <w:rPr>
      <w:rFonts w:ascii="Times New Roman" w:hAnsi="Times New Roman" w:cs="Times New Roman"/>
      <w:b/>
      <w:sz w:val="24"/>
      <w:szCs w:val="24"/>
    </w:rPr>
  </w:style>
  <w:style w:type="character" w:customStyle="1" w:styleId="bold">
    <w:name w:val="_bold"/>
    <w:rPr>
      <w:b/>
      <w:bCs/>
      <w:color w:val="auto"/>
    </w:rPr>
  </w:style>
  <w:style w:type="character" w:customStyle="1" w:styleId="boldN31">
    <w:name w:val="_bold_N31"/>
    <w:rPr>
      <w:rFonts w:ascii="Cambria" w:hAnsi="Cambria" w:cs="Cambria"/>
      <w:b/>
      <w:bCs/>
      <w:color w:val="auto"/>
      <w:sz w:val="22"/>
      <w:szCs w:val="22"/>
    </w:rPr>
  </w:style>
  <w:style w:type="character" w:customStyle="1" w:styleId="kursywa">
    <w:name w:val="_kursywa"/>
    <w:rPr>
      <w:i/>
      <w:iCs/>
      <w:color w:val="auto"/>
    </w:rPr>
  </w:style>
  <w:style w:type="character" w:customStyle="1" w:styleId="kropka">
    <w:name w:val="_kropka"/>
    <w:rPr>
      <w:rFonts w:ascii="Symbol" w:hAnsi="Symbol" w:cs="Symbol"/>
      <w:color w:val="auto"/>
    </w:rPr>
  </w:style>
  <w:style w:type="character" w:customStyle="1" w:styleId="bold-kursywa">
    <w:name w:val="_bold-kursywa"/>
    <w:rPr>
      <w:bCs/>
      <w:i/>
      <w:iCs/>
      <w:color w:val="auto"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Times (OTF)" w:hAnsi="Times (OTF)" w:cs="Times (OTF)"/>
      <w:color w:val="000000"/>
      <w:sz w:val="24"/>
      <w:szCs w:val="24"/>
      <w:lang w:eastAsia="zh-CN"/>
    </w:rPr>
  </w:style>
  <w:style w:type="paragraph" w:customStyle="1" w:styleId="Normal-odstp">
    <w:name w:val="Normal-odstęp"/>
    <w:basedOn w:val="Normalny"/>
    <w:pPr>
      <w:spacing w:before="113"/>
    </w:pPr>
  </w:style>
  <w:style w:type="paragraph" w:customStyle="1" w:styleId="punktppauza1">
    <w:name w:val="_punkt_półpauza_1"/>
    <w:basedOn w:val="Normalny"/>
    <w:pPr>
      <w:ind w:left="567" w:hanging="283"/>
    </w:pPr>
  </w:style>
  <w:style w:type="paragraph" w:customStyle="1" w:styleId="punktppauza2">
    <w:name w:val="_punkt_półpauza_2"/>
    <w:basedOn w:val="punktppauza1"/>
    <w:pPr>
      <w:tabs>
        <w:tab w:val="clear" w:pos="765"/>
      </w:tabs>
      <w:ind w:left="850"/>
    </w:pPr>
  </w:style>
  <w:style w:type="paragraph" w:customStyle="1" w:styleId="punktppauza3">
    <w:name w:val="_punkt_półpauza_3"/>
    <w:basedOn w:val="punktppauza2"/>
    <w:pPr>
      <w:ind w:left="1134"/>
    </w:pPr>
  </w:style>
  <w:style w:type="paragraph" w:customStyle="1" w:styleId="obiekt">
    <w:name w:val="_obiekt"/>
    <w:basedOn w:val="Normalny"/>
    <w:pPr>
      <w:spacing w:before="113" w:after="113"/>
      <w:ind w:firstLine="0"/>
      <w:jc w:val="center"/>
    </w:pPr>
  </w:style>
  <w:style w:type="paragraph" w:customStyle="1" w:styleId="heading0">
    <w:name w:val="heading 0"/>
    <w:basedOn w:val="Nagwek1"/>
    <w:pPr>
      <w:numPr>
        <w:numId w:val="0"/>
      </w:numPr>
      <w:tabs>
        <w:tab w:val="clear" w:pos="851"/>
      </w:tabs>
      <w:spacing w:after="0"/>
    </w:pPr>
    <w:rPr>
      <w:caps/>
    </w:rPr>
  </w:style>
  <w:style w:type="paragraph" w:customStyle="1" w:styleId="heading11">
    <w:name w:val="heading 11"/>
    <w:basedOn w:val="Nagwek1"/>
    <w:pPr>
      <w:numPr>
        <w:numId w:val="0"/>
      </w:numPr>
    </w:pPr>
    <w:rPr>
      <w:lang w:val="en-US"/>
    </w:rPr>
  </w:style>
  <w:style w:type="paragraph" w:customStyle="1" w:styleId="heading3-pierwszy">
    <w:name w:val="heading 3-pierwszy"/>
    <w:basedOn w:val="Nagwek3"/>
    <w:next w:val="Normalny"/>
    <w:pPr>
      <w:numPr>
        <w:ilvl w:val="0"/>
        <w:numId w:val="0"/>
      </w:numPr>
      <w:spacing w:before="57"/>
      <w:ind w:left="567" w:hanging="283"/>
    </w:pPr>
  </w:style>
  <w:style w:type="paragraph" w:customStyle="1" w:styleId="punktppauza21">
    <w:name w:val="_punkt_półpauza_21"/>
    <w:basedOn w:val="punktppauza2"/>
    <w:pPr>
      <w:ind w:left="567" w:firstLine="0"/>
    </w:pPr>
  </w:style>
  <w:style w:type="paragraph" w:customStyle="1" w:styleId="heading31">
    <w:name w:val="heading 31"/>
    <w:basedOn w:val="Nagwek3"/>
    <w:pPr>
      <w:numPr>
        <w:ilvl w:val="0"/>
        <w:numId w:val="0"/>
      </w:numPr>
      <w:suppressAutoHyphens w:val="0"/>
      <w:ind w:left="567" w:hanging="283"/>
    </w:pPr>
    <w:rPr>
      <w:rFonts w:ascii="Times New Roman" w:hAnsi="Times New Roman" w:cs="Times New Roman"/>
      <w:b w:val="0"/>
    </w:rPr>
  </w:style>
  <w:style w:type="paragraph" w:customStyle="1" w:styleId="heading31-pierwszy">
    <w:name w:val="heading 31-pierwszy"/>
    <w:basedOn w:val="heading31"/>
    <w:pPr>
      <w:spacing w:before="57"/>
    </w:pPr>
  </w:style>
  <w:style w:type="paragraph" w:customStyle="1" w:styleId="wiersz">
    <w:name w:val="_wiersz"/>
    <w:basedOn w:val="Normalny"/>
    <w:pPr>
      <w:spacing w:before="85"/>
      <w:ind w:left="567" w:firstLine="0"/>
      <w:jc w:val="left"/>
    </w:pPr>
  </w:style>
  <w:style w:type="paragraph" w:customStyle="1" w:styleId="wiersz-punkt">
    <w:name w:val="_wiersz-punkt"/>
    <w:basedOn w:val="wiersz"/>
    <w:pPr>
      <w:tabs>
        <w:tab w:val="clear" w:pos="765"/>
      </w:tabs>
      <w:ind w:left="850" w:hanging="283"/>
    </w:pPr>
  </w:style>
  <w:style w:type="paragraph" w:customStyle="1" w:styleId="T1">
    <w:name w:val="_T1"/>
    <w:basedOn w:val="Normalny"/>
    <w:pPr>
      <w:keepNext/>
      <w:tabs>
        <w:tab w:val="clear" w:pos="765"/>
        <w:tab w:val="left" w:pos="851"/>
      </w:tabs>
      <w:spacing w:before="113"/>
      <w:ind w:left="567" w:firstLine="0"/>
      <w:jc w:val="left"/>
    </w:pPr>
    <w:rPr>
      <w:rFonts w:ascii="Calibri" w:hAnsi="Calibri" w:cs="Calibri"/>
      <w:b/>
      <w:bCs/>
      <w:sz w:val="23"/>
      <w:szCs w:val="23"/>
    </w:rPr>
  </w:style>
  <w:style w:type="paragraph" w:customStyle="1" w:styleId="T2">
    <w:name w:val="_T2"/>
    <w:basedOn w:val="T1"/>
    <w:pPr>
      <w:spacing w:before="57"/>
    </w:pPr>
    <w:rPr>
      <w:smallCaps/>
    </w:rPr>
  </w:style>
  <w:style w:type="paragraph" w:customStyle="1" w:styleId="T1-pierwszy">
    <w:name w:val="_T1-pierwszy"/>
    <w:basedOn w:val="T1"/>
    <w:pPr>
      <w:spacing w:before="0"/>
    </w:pPr>
  </w:style>
  <w:style w:type="paragraph" w:styleId="Akapitzlist">
    <w:name w:val="List Paragraph"/>
    <w:basedOn w:val="Normalny"/>
    <w:qFormat/>
    <w:pPr>
      <w:tabs>
        <w:tab w:val="clear" w:pos="765"/>
      </w:tabs>
      <w:autoSpaceDE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 w:cs="Calibri"/>
    </w:rPr>
  </w:style>
  <w:style w:type="paragraph" w:customStyle="1" w:styleId="punktppauza11">
    <w:name w:val="_punkt_półpauza_11"/>
    <w:basedOn w:val="punktppauza1"/>
    <w:pPr>
      <w:ind w:left="283" w:firstLine="0"/>
    </w:pPr>
  </w:style>
  <w:style w:type="paragraph" w:styleId="NormalnyWeb">
    <w:name w:val="Normal (Web)"/>
    <w:basedOn w:val="Normalny"/>
    <w:pPr>
      <w:tabs>
        <w:tab w:val="clear" w:pos="765"/>
      </w:tabs>
      <w:autoSpaceDE/>
      <w:spacing w:before="100" w:after="100"/>
      <w:ind w:firstLine="0"/>
      <w:jc w:val="left"/>
      <w:textAlignment w:val="auto"/>
    </w:pPr>
    <w:rPr>
      <w:sz w:val="24"/>
      <w:szCs w:val="24"/>
    </w:rPr>
  </w:style>
  <w:style w:type="paragraph" w:customStyle="1" w:styleId="ttt1">
    <w:name w:val="ttt1"/>
    <w:basedOn w:val="Normalny"/>
    <w:pPr>
      <w:ind w:left="227" w:hanging="227"/>
    </w:pPr>
  </w:style>
  <w:style w:type="paragraph" w:customStyle="1" w:styleId="ttt11">
    <w:name w:val="ttt11"/>
    <w:basedOn w:val="ttt1"/>
    <w:pPr>
      <w:ind w:left="340"/>
    </w:pPr>
  </w:style>
  <w:style w:type="paragraph" w:customStyle="1" w:styleId="tt1a">
    <w:name w:val="tt1a"/>
    <w:basedOn w:val="Normalny"/>
    <w:pPr>
      <w:ind w:left="170" w:hanging="170"/>
    </w:pPr>
    <w:rPr>
      <w:sz w:val="18"/>
      <w:szCs w:val="18"/>
    </w:rPr>
  </w:style>
  <w:style w:type="paragraph" w:styleId="Nagwek">
    <w:name w:val="header"/>
    <w:basedOn w:val="Normalny"/>
    <w:pPr>
      <w:tabs>
        <w:tab w:val="clear" w:pos="765"/>
        <w:tab w:val="center" w:pos="4536"/>
        <w:tab w:val="right" w:pos="9072"/>
      </w:tabs>
      <w:autoSpaceDE/>
      <w:ind w:firstLine="0"/>
      <w:jc w:val="left"/>
      <w:textAlignment w:val="auto"/>
    </w:pPr>
    <w:rPr>
      <w:sz w:val="24"/>
      <w:szCs w:val="24"/>
    </w:rPr>
  </w:style>
  <w:style w:type="paragraph" w:styleId="Stopka">
    <w:name w:val="footer"/>
    <w:basedOn w:val="Normalny"/>
    <w:pPr>
      <w:tabs>
        <w:tab w:val="clear" w:pos="765"/>
        <w:tab w:val="center" w:pos="4536"/>
        <w:tab w:val="right" w:pos="9072"/>
      </w:tabs>
      <w:autoSpaceDE/>
      <w:ind w:firstLine="0"/>
      <w:jc w:val="left"/>
      <w:textAlignment w:val="auto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3236</Words>
  <Characters>19419</Characters>
  <Application>Microsoft Office Word</Application>
  <DocSecurity>0</DocSecurity>
  <Lines>161</Lines>
  <Paragraphs>45</Paragraphs>
  <ScaleCrop>false</ScaleCrop>
  <Company>HP</Company>
  <LinksUpToDate>false</LinksUpToDate>
  <CharactersWithSpaces>22610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Robert</cp:lastModifiedBy>
  <cp:revision>2</cp:revision>
  <cp:lastPrinted>1601-01-01T00:00:00Z</cp:lastPrinted>
  <dcterms:created xsi:type="dcterms:W3CDTF">2015-09-24T10:01:00Z</dcterms:created>
  <dcterms:modified xsi:type="dcterms:W3CDTF">2015-09-24T10:01:00Z</dcterms:modified>
</cp:coreProperties>
</file>