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09" w:rsidRDefault="00717E27">
      <w:pPr>
        <w:spacing w:after="200" w:line="276" w:lineRule="exact"/>
        <w:rPr>
          <w:rFonts w:ascii="Calibri" w:eastAsia="Calibri" w:hAnsi="Calibri" w:cs="Calibri"/>
          <w:b/>
          <w:sz w:val="28"/>
          <w:highlight w:val="white"/>
        </w:rPr>
      </w:pPr>
      <w:r>
        <w:rPr>
          <w:rFonts w:ascii="Calibri" w:eastAsia="Calibri" w:hAnsi="Calibri" w:cs="Calibri"/>
          <w:b/>
          <w:sz w:val="28"/>
          <w:shd w:val="clear" w:color="auto" w:fill="FFFFFF"/>
        </w:rPr>
        <w:t>OFERTA UBEZPIECZENIA NNW SZKOLNE NA ROK 2017/2018</w:t>
      </w:r>
    </w:p>
    <w:p w:rsidR="00A40A09" w:rsidRDefault="00A40A09">
      <w:pPr>
        <w:spacing w:after="200" w:line="276" w:lineRule="exact"/>
        <w:rPr>
          <w:rFonts w:ascii="Calibri" w:eastAsia="Calibri" w:hAnsi="Calibri" w:cs="Calibri"/>
          <w:sz w:val="28"/>
          <w:shd w:val="clear" w:color="auto" w:fill="FFFFFF"/>
        </w:rPr>
      </w:pPr>
    </w:p>
    <w:p w:rsidR="00A40A09" w:rsidRDefault="00717E27">
      <w:pPr>
        <w:spacing w:after="200" w:line="276" w:lineRule="exact"/>
        <w:rPr>
          <w:rFonts w:hint="eastAsia"/>
        </w:rPr>
      </w:pP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TUiR</w:t>
      </w:r>
      <w:proofErr w:type="spellEnd"/>
      <w:r>
        <w:rPr>
          <w:rFonts w:ascii="Calibri" w:eastAsia="Calibri" w:hAnsi="Calibri" w:cs="Calibri"/>
          <w:sz w:val="28"/>
          <w:shd w:val="clear" w:color="auto" w:fill="FFFFFF"/>
        </w:rPr>
        <w:t xml:space="preserve"> WARTA S.A. oferuje kontynuację ubezpieczenia NNW dla dzieci i nauczycieli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SZKOŁA PODSTAWOWA </w:t>
      </w:r>
      <w:r>
        <w:rPr>
          <w:rFonts w:ascii="Calibri" w:eastAsia="Calibri" w:hAnsi="Calibri" w:cs="Calibri"/>
          <w:b/>
          <w:sz w:val="22"/>
          <w:highlight w:val="white"/>
        </w:rPr>
        <w:t xml:space="preserve"> w MIETNIOWIE (ODD.PAWLIKOWICE)</w:t>
      </w:r>
    </w:p>
    <w:p w:rsidR="00A40A09" w:rsidRDefault="00A40A09">
      <w:pPr>
        <w:spacing w:after="200" w:line="276" w:lineRule="exact"/>
        <w:rPr>
          <w:rFonts w:ascii="Calibri" w:eastAsia="Calibri" w:hAnsi="Calibri" w:cs="Calibri"/>
          <w:b/>
          <w:sz w:val="22"/>
          <w:highlight w:val="white"/>
        </w:rPr>
      </w:pP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b/>
          <w:i/>
          <w:sz w:val="32"/>
          <w:u w:val="single"/>
          <w:shd w:val="clear" w:color="auto" w:fill="FFFFFF"/>
        </w:rPr>
        <w:t xml:space="preserve">SUMA UBEZPIECZENIA  -  18 000,ZŁ  - przy składce 40zł na rok </w:t>
      </w: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w roku ubiegłym 16 tys. </w:t>
      </w:r>
      <w:r>
        <w:rPr>
          <w:rFonts w:ascii="Calibri" w:eastAsia="Calibri" w:hAnsi="Calibri" w:cs="Calibri"/>
          <w:b/>
          <w:bCs/>
          <w:sz w:val="28"/>
          <w:u w:val="single"/>
          <w:shd w:val="clear" w:color="auto" w:fill="FFFFFF"/>
        </w:rPr>
        <w:t xml:space="preserve"> ( 180zł za 1% uszczerbku na zdrowiu)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sz w:val="28"/>
          <w:highlight w:val="white"/>
        </w:rPr>
      </w:pPr>
      <w:r>
        <w:rPr>
          <w:rFonts w:ascii="Calibri" w:eastAsia="Calibri" w:hAnsi="Calibri" w:cs="Calibri"/>
          <w:b/>
          <w:bCs/>
          <w:sz w:val="28"/>
          <w:shd w:val="clear" w:color="auto" w:fill="FFFFFF"/>
        </w:rPr>
        <w:t>ZAKRES UBEZPIECZENIA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</w:t>
      </w: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-  Odszkodowanie za stały uszczerbek na zdrowiu</w:t>
      </w:r>
      <w:r>
        <w:rPr>
          <w:rFonts w:ascii="Calibri" w:eastAsia="Calibri" w:hAnsi="Calibri" w:cs="Calibri"/>
          <w:sz w:val="28"/>
          <w:highlight w:val="white"/>
        </w:rPr>
        <w:t xml:space="preserve"> -wszystkie wypadki – skręcenia, zwichnięcia, złamania, pogryzienia, </w:t>
      </w:r>
      <w:r>
        <w:rPr>
          <w:rFonts w:ascii="Calibri" w:eastAsia="Calibri" w:hAnsi="Calibri" w:cs="Calibri"/>
          <w:sz w:val="28"/>
          <w:highlight w:val="white"/>
        </w:rPr>
        <w:t xml:space="preserve">poparzenia, zatrucia, </w:t>
      </w:r>
      <w:r>
        <w:rPr>
          <w:rFonts w:ascii="Calibri" w:eastAsia="Calibri" w:hAnsi="Calibri" w:cs="Calibri"/>
          <w:sz w:val="28"/>
          <w:highlight w:val="white"/>
        </w:rPr>
        <w:t>porażenia prądem, przeszczepy, trwałe kalectwo.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sz w:val="28"/>
          <w:highlight w:val="white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-  Naprawa lub nabycie protez i środków pomocniczych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sz w:val="28"/>
          <w:highlight w:val="white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-   Śmierć ubezpieczonego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sz w:val="28"/>
          <w:highlight w:val="white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-   Jednorazowe świadczenie w wysok</w:t>
      </w:r>
      <w:r>
        <w:rPr>
          <w:rFonts w:ascii="Calibri" w:eastAsia="Calibri" w:hAnsi="Calibri" w:cs="Calibri"/>
          <w:sz w:val="28"/>
          <w:shd w:val="clear" w:color="auto" w:fill="FFFFFF"/>
        </w:rPr>
        <w:t>ości 100zł, bez uszczerbku na zdrowiu</w:t>
      </w: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-  usługi </w:t>
      </w: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assistance</w:t>
      </w:r>
      <w:proofErr w:type="spellEnd"/>
      <w:r>
        <w:rPr>
          <w:rFonts w:ascii="Calibri" w:eastAsia="Calibri" w:hAnsi="Calibri" w:cs="Calibri"/>
          <w:sz w:val="28"/>
          <w:shd w:val="clear" w:color="auto" w:fill="FFFFFF"/>
        </w:rPr>
        <w:t xml:space="preserve"> – wizyty lekarza i pielęgniarki, opieka domowa po hospitalizacji ( 96godz.), wizyty u psychologa ( 4 wizyty), 14 godz. </w:t>
      </w:r>
      <w:r>
        <w:rPr>
          <w:rFonts w:ascii="Calibri" w:eastAsia="Calibri" w:hAnsi="Calibri" w:cs="Calibri"/>
          <w:sz w:val="28"/>
          <w:shd w:val="clear" w:color="auto" w:fill="FFFFFF"/>
        </w:rPr>
        <w:t>korepetycji z wybranego przedmiotu.</w:t>
      </w:r>
    </w:p>
    <w:p w:rsidR="00A40A09" w:rsidRDefault="00A40A09">
      <w:pPr>
        <w:spacing w:after="200" w:line="276" w:lineRule="exact"/>
        <w:rPr>
          <w:rFonts w:ascii="Calibri" w:eastAsia="Calibri" w:hAnsi="Calibri" w:cs="Calibri"/>
          <w:sz w:val="28"/>
          <w:highlight w:val="white"/>
        </w:rPr>
      </w:pPr>
    </w:p>
    <w:p w:rsidR="00A40A09" w:rsidRDefault="00717E27">
      <w:pPr>
        <w:spacing w:after="200" w:line="276" w:lineRule="exact"/>
        <w:rPr>
          <w:rFonts w:hint="eastAsia"/>
          <w:b/>
          <w:bCs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Ubezpieczenie ważne na terenie całego świa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ta – wyjazdy zagraniczne, wakacje , wycieczki.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sz w:val="28"/>
          <w:highlight w:val="white"/>
          <w:shd w:val="clear" w:color="auto" w:fill="FFFFFF"/>
        </w:rPr>
      </w:pPr>
      <w:r>
        <w:rPr>
          <w:rFonts w:ascii="Calibri" w:eastAsia="Calibri" w:hAnsi="Calibri" w:cs="Calibri"/>
          <w:sz w:val="28"/>
          <w:highlight w:val="white"/>
          <w:shd w:val="clear" w:color="auto" w:fill="FFFFFF"/>
        </w:rPr>
        <w:t>Ogólne Warunku Ubezpieczenia Warta Szkolne w załączeniu.</w:t>
      </w:r>
    </w:p>
    <w:p w:rsidR="00A40A09" w:rsidRDefault="00A40A09">
      <w:pPr>
        <w:spacing w:after="200" w:line="276" w:lineRule="exact"/>
        <w:rPr>
          <w:rFonts w:ascii="Calibri" w:eastAsia="Calibri" w:hAnsi="Calibri" w:cs="Calibri"/>
          <w:b/>
          <w:sz w:val="32"/>
          <w:highlight w:val="white"/>
        </w:rPr>
      </w:pP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b/>
          <w:sz w:val="32"/>
          <w:shd w:val="clear" w:color="auto" w:fill="FFFFFF"/>
        </w:rPr>
        <w:t>Bardzo prosta likwidacja szkód - zgłoszenia na stronie</w:t>
      </w:r>
    </w:p>
    <w:p w:rsidR="002B4BAE" w:rsidRDefault="00717E27">
      <w:pPr>
        <w:spacing w:after="200" w:line="276" w:lineRule="exact"/>
        <w:rPr>
          <w:rFonts w:ascii="Calibri" w:eastAsia="Calibri" w:hAnsi="Calibri" w:cs="Calibri"/>
          <w:b/>
          <w:sz w:val="32"/>
          <w:shd w:val="clear" w:color="auto" w:fill="FFFFFF"/>
        </w:rPr>
      </w:pPr>
      <w:r>
        <w:rPr>
          <w:rFonts w:ascii="Calibri" w:eastAsia="Calibri" w:hAnsi="Calibri" w:cs="Calibri"/>
          <w:b/>
          <w:sz w:val="32"/>
          <w:shd w:val="clear" w:color="auto" w:fill="FFFFFF"/>
        </w:rPr>
        <w:t xml:space="preserve"> </w:t>
      </w:r>
      <w:hyperlink r:id="rId4">
        <w:r>
          <w:rPr>
            <w:rStyle w:val="czeinternetowe"/>
            <w:rFonts w:ascii="Calibri" w:eastAsia="Calibri" w:hAnsi="Calibri" w:cs="Calibri"/>
            <w:b/>
            <w:color w:val="0000FF"/>
            <w:sz w:val="32"/>
            <w:highlight w:val="white"/>
          </w:rPr>
          <w:t>www.warta.pl</w:t>
        </w:r>
      </w:hyperlink>
      <w:r>
        <w:rPr>
          <w:rFonts w:ascii="Calibri" w:eastAsia="Calibri" w:hAnsi="Calibri" w:cs="Calibri"/>
          <w:b/>
          <w:sz w:val="32"/>
          <w:shd w:val="clear" w:color="auto" w:fill="FFFFFF"/>
        </w:rPr>
        <w:t xml:space="preserve"> </w:t>
      </w:r>
      <w:r w:rsidR="002B4BAE">
        <w:rPr>
          <w:rFonts w:ascii="Calibri" w:eastAsia="Calibri" w:hAnsi="Calibri" w:cs="Calibri"/>
          <w:b/>
          <w:sz w:val="32"/>
          <w:shd w:val="clear" w:color="auto" w:fill="FFFFFF"/>
        </w:rPr>
        <w:t>–</w:t>
      </w:r>
      <w:r>
        <w:rPr>
          <w:rFonts w:ascii="Calibri" w:eastAsia="Calibri" w:hAnsi="Calibri" w:cs="Calibri"/>
          <w:b/>
          <w:sz w:val="32"/>
          <w:shd w:val="clear" w:color="auto" w:fill="FFFFFF"/>
        </w:rPr>
        <w:t xml:space="preserve"> </w:t>
      </w: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b/>
          <w:sz w:val="32"/>
          <w:shd w:val="clear" w:color="auto" w:fill="FFFFFF"/>
        </w:rPr>
        <w:t>do 7 dni wypłata odszkodowania na konto Rodzica/Opiekuna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Zapraszam serdecznie do skorzystania z naszej oferty i mam nadzieję na dalszą udaną współpracę.</w:t>
      </w:r>
    </w:p>
    <w:p w:rsidR="00A40A09" w:rsidRDefault="00717E27">
      <w:pPr>
        <w:spacing w:after="200" w:line="276" w:lineRule="exac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shd w:val="clear" w:color="auto" w:fill="FFFFFF"/>
        </w:rPr>
        <w:t>Z poważaniem</w:t>
      </w:r>
    </w:p>
    <w:p w:rsidR="00A40A09" w:rsidRDefault="00717E27">
      <w:pPr>
        <w:spacing w:after="200" w:line="276" w:lineRule="exact"/>
        <w:rPr>
          <w:rFonts w:hint="eastAsia"/>
        </w:rPr>
      </w:pPr>
      <w:r>
        <w:rPr>
          <w:rFonts w:ascii="Calibri" w:eastAsia="Calibri" w:hAnsi="Calibri" w:cs="Calibri"/>
          <w:shd w:val="clear" w:color="auto" w:fill="FFFFFF"/>
        </w:rPr>
        <w:t>Barbara Wil</w:t>
      </w:r>
      <w:r w:rsidR="002B4BAE">
        <w:rPr>
          <w:rFonts w:ascii="Calibri" w:eastAsia="Calibri" w:hAnsi="Calibri" w:cs="Calibri"/>
          <w:shd w:val="clear" w:color="auto" w:fill="FFFFFF"/>
        </w:rPr>
        <w:t>k</w:t>
      </w:r>
    </w:p>
    <w:sectPr w:rsidR="00A40A09" w:rsidSect="00A40A09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40A09"/>
    <w:rsid w:val="002B4BAE"/>
    <w:rsid w:val="00717E27"/>
    <w:rsid w:val="00A4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09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40A0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40A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40A09"/>
    <w:pPr>
      <w:spacing w:after="140" w:line="288" w:lineRule="auto"/>
    </w:pPr>
  </w:style>
  <w:style w:type="paragraph" w:styleId="Lista">
    <w:name w:val="List"/>
    <w:basedOn w:val="Tekstpodstawowy"/>
    <w:rsid w:val="00A40A09"/>
  </w:style>
  <w:style w:type="paragraph" w:customStyle="1" w:styleId="Caption">
    <w:name w:val="Caption"/>
    <w:basedOn w:val="Normalny"/>
    <w:qFormat/>
    <w:rsid w:val="00A40A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40A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2017-09-12T11:49:00Z</dcterms:created>
  <dcterms:modified xsi:type="dcterms:W3CDTF">2017-09-12T11:50:00Z</dcterms:modified>
  <dc:language>pl-PL</dc:language>
</cp:coreProperties>
</file>