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98" w:rsidRDefault="00915598" w:rsidP="00915598">
      <w:pPr>
        <w:jc w:val="center"/>
      </w:pPr>
      <w:r>
        <w:t>KRYTERIA OCENIANIA Z PRZYRODY</w:t>
      </w:r>
    </w:p>
    <w:p w:rsidR="00915598" w:rsidRDefault="00915598" w:rsidP="00915598">
      <w:pPr>
        <w:jc w:val="center"/>
      </w:pPr>
      <w:r>
        <w:t xml:space="preserve">DLA UCZNIÓW </w:t>
      </w:r>
      <w:r>
        <w:rPr>
          <w:b/>
        </w:rPr>
        <w:t xml:space="preserve">KLASY </w:t>
      </w:r>
      <w:r w:rsidR="005302DE">
        <w:rPr>
          <w:b/>
        </w:rPr>
        <w:t>5</w:t>
      </w:r>
      <w:r>
        <w:t xml:space="preserve"> W ROKU SZKOLNYM 2016/2017</w:t>
      </w:r>
    </w:p>
    <w:p w:rsidR="00915598" w:rsidRDefault="00915598" w:rsidP="00915598">
      <w:pPr>
        <w:jc w:val="both"/>
        <w:rPr>
          <w:iCs/>
        </w:rPr>
      </w:pPr>
      <w:r>
        <w:rPr>
          <w:iCs/>
        </w:rPr>
        <w:t xml:space="preserve">Celem nauczania przyrody w szkole podstawowej jest zainteresowanie światem, jego różnorodnością, wskazywanie zależności istniejących w środowisku przyrodniczym, kształtowanie umiejętności obserwacji zjawisk przyrodniczych, ukazywanie współzależności człowieka i środowiska. </w:t>
      </w:r>
    </w:p>
    <w:p w:rsidR="00915598" w:rsidRDefault="00915598" w:rsidP="00915598">
      <w:pPr>
        <w:jc w:val="both"/>
        <w:rPr>
          <w:iCs/>
        </w:rPr>
      </w:pPr>
      <w:r>
        <w:rPr>
          <w:iCs/>
        </w:rPr>
        <w:t xml:space="preserve">Realizacji tych celów służy ocena wiadomości i umiejętności ucznia. Ma ona za zadanie dostarczyć informacji o stopniu opanowania wiedzy i umiejętności uczniowi, jego rodzicom oraz nauczycielowi, ma wykrywać braki w wiedzy i umiejętnościach oraz pokazywać sposoby ich likwidacji. Ma również motywować ucznia do systematycznej pracy. </w:t>
      </w:r>
    </w:p>
    <w:p w:rsidR="00915598" w:rsidRDefault="00915598" w:rsidP="00915598">
      <w:pPr>
        <w:jc w:val="both"/>
        <w:rPr>
          <w:iCs/>
        </w:rPr>
      </w:pPr>
      <w:r>
        <w:rPr>
          <w:iCs/>
        </w:rPr>
        <w:t>Przedmiotem oceny są: wiadomości, umiejętności przedmiotowe i ponad przedmiotowe, postawy i wartości kształtowane w procesie dydaktycznym.</w:t>
      </w:r>
    </w:p>
    <w:p w:rsidR="00915598" w:rsidRDefault="00915598" w:rsidP="00915598">
      <w:pPr>
        <w:jc w:val="both"/>
        <w:rPr>
          <w:b/>
        </w:rPr>
      </w:pPr>
      <w:r>
        <w:rPr>
          <w:b/>
        </w:rPr>
        <w:t>Kontroli i ocenie podlegają prace pisemne, wypowiedzi ustne i prace praktyczne.</w:t>
      </w:r>
    </w:p>
    <w:p w:rsidR="00915598" w:rsidRDefault="00915598" w:rsidP="00915598">
      <w:pPr>
        <w:numPr>
          <w:ilvl w:val="1"/>
          <w:numId w:val="1"/>
        </w:numPr>
        <w:jc w:val="both"/>
      </w:pPr>
      <w:r>
        <w:t>Pisemne: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odpowiedź na pytania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 xml:space="preserve">rozwiązywanie wskazanych zadań, wykonywanie ćwiczeń 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testy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kartkówki</w:t>
      </w:r>
    </w:p>
    <w:p w:rsidR="00915598" w:rsidRDefault="00915598" w:rsidP="00915598">
      <w:pPr>
        <w:numPr>
          <w:ilvl w:val="1"/>
          <w:numId w:val="1"/>
        </w:numPr>
        <w:jc w:val="both"/>
      </w:pPr>
      <w:r>
        <w:t xml:space="preserve">Ustne: 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kilkuzdaniowa wypowiedź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udział w dyskusji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prezentacja pracy własnej lub grupy</w:t>
      </w:r>
    </w:p>
    <w:p w:rsidR="00915598" w:rsidRDefault="00915598" w:rsidP="00915598">
      <w:pPr>
        <w:numPr>
          <w:ilvl w:val="1"/>
          <w:numId w:val="1"/>
        </w:numPr>
        <w:jc w:val="both"/>
      </w:pPr>
      <w:r>
        <w:t>Praktyczne: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wytwory pracy np. album, słownik, praca plastyczna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wykonywanie prostych doświadczeń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gromadzenie i segregacja materiałów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 xml:space="preserve">posługiwanie się mapą, atlasem, słownikiem, kompasem itp. </w:t>
      </w:r>
    </w:p>
    <w:p w:rsidR="00915598" w:rsidRDefault="00915598" w:rsidP="00915598">
      <w:pPr>
        <w:numPr>
          <w:ilvl w:val="1"/>
          <w:numId w:val="2"/>
        </w:numPr>
        <w:jc w:val="both"/>
      </w:pPr>
      <w:r>
        <w:t>współpraca w grupie.</w:t>
      </w:r>
    </w:p>
    <w:p w:rsidR="00915598" w:rsidRDefault="00915598" w:rsidP="00915598">
      <w:pPr>
        <w:jc w:val="center"/>
        <w:rPr>
          <w:b/>
          <w:bCs/>
        </w:rPr>
      </w:pPr>
    </w:p>
    <w:p w:rsidR="00915598" w:rsidRDefault="00915598" w:rsidP="00915598">
      <w:pPr>
        <w:rPr>
          <w:b/>
          <w:bCs/>
          <w:u w:val="single"/>
        </w:rPr>
      </w:pPr>
      <w:r>
        <w:rPr>
          <w:b/>
          <w:bCs/>
          <w:u w:val="single"/>
        </w:rPr>
        <w:t>Ocenie podlegają:</w:t>
      </w:r>
    </w:p>
    <w:p w:rsidR="00915598" w:rsidRDefault="00915598" w:rsidP="00915598">
      <w:pPr>
        <w:jc w:val="both"/>
      </w:pPr>
      <w:r>
        <w:t xml:space="preserve">-  </w:t>
      </w:r>
      <w:r>
        <w:rPr>
          <w:b/>
        </w:rPr>
        <w:t>sprawdziany wiadomości</w:t>
      </w:r>
      <w:r>
        <w:t xml:space="preserve"> (sprawdziany są przeprowadzane po każdym lub kilku blokach tematycznych, zawsze są poprzedzone lekcją powtórzeniową, są zapowiadane przynajmniej z tygodniowym wyprzedzeniem, termin pisania sprawdzianu jest ustalony z większością uczniów danej klasy; </w:t>
      </w:r>
      <w:r>
        <w:rPr>
          <w:bCs/>
        </w:rPr>
        <w:t xml:space="preserve">uczeń ma prawo do poprawy sprawdzianu w terminie wskazanym przez nauczyciela. Poprawie nie podlegają kartkówki – ale uczeń </w:t>
      </w:r>
      <w:r>
        <w:rPr>
          <w:bCs/>
        </w:rPr>
        <w:lastRenderedPageBreak/>
        <w:t xml:space="preserve">może potem ustnie odpowiadać z danej partii materiału. </w:t>
      </w:r>
      <w:r>
        <w:t>Nauczyciel podaje uczniom z</w:t>
      </w:r>
      <w:r w:rsidR="005302DE">
        <w:t xml:space="preserve">akres materiału i umiejętności </w:t>
      </w:r>
      <w:r>
        <w:t>sprawdzanych na sprawdzianie.</w:t>
      </w:r>
      <w:r>
        <w:rPr>
          <w:bCs/>
        </w:rPr>
        <w:t xml:space="preserve"> </w:t>
      </w:r>
      <w:r>
        <w:t>Nauczyciel sprawdza i podaje wyniki sprawdzianu do wiadomości uczniów w terminie do 14  dni od daty pisania);</w:t>
      </w:r>
    </w:p>
    <w:p w:rsidR="00915598" w:rsidRDefault="00915598" w:rsidP="00915598">
      <w:pPr>
        <w:jc w:val="both"/>
      </w:pPr>
      <w:r>
        <w:t xml:space="preserve">-  </w:t>
      </w:r>
      <w:r>
        <w:rPr>
          <w:b/>
        </w:rPr>
        <w:t>odpowiedzi ustne</w:t>
      </w:r>
      <w:r>
        <w:t xml:space="preserve"> (mogą obejmować 3 ostatnie tematy lekcyjne)</w:t>
      </w:r>
    </w:p>
    <w:p w:rsidR="00915598" w:rsidRDefault="00915598" w:rsidP="00915598">
      <w:pPr>
        <w:jc w:val="both"/>
      </w:pPr>
      <w:r>
        <w:t xml:space="preserve">-  </w:t>
      </w:r>
      <w:r>
        <w:rPr>
          <w:b/>
        </w:rPr>
        <w:t xml:space="preserve">kartkówki </w:t>
      </w:r>
      <w:r>
        <w:t xml:space="preserve"> (obejmują materiał z 3 ostatnich lekcji, mogą być zapowiadane lub nie zapowiadane)</w:t>
      </w:r>
    </w:p>
    <w:p w:rsidR="00915598" w:rsidRDefault="00915598" w:rsidP="00915598">
      <w:pPr>
        <w:jc w:val="both"/>
      </w:pPr>
      <w:r>
        <w:t xml:space="preserve">-  </w:t>
      </w:r>
      <w:r>
        <w:rPr>
          <w:b/>
        </w:rPr>
        <w:t>aktywność na lekcji</w:t>
      </w:r>
      <w:r>
        <w:t xml:space="preserve"> (5 plusów – ocena bardzo dobra)</w:t>
      </w:r>
    </w:p>
    <w:p w:rsidR="00915598" w:rsidRDefault="00915598" w:rsidP="00915598">
      <w:pPr>
        <w:jc w:val="both"/>
      </w:pPr>
      <w:r>
        <w:t xml:space="preserve">- </w:t>
      </w:r>
      <w:r>
        <w:rPr>
          <w:b/>
        </w:rPr>
        <w:t>zeszyt ćwiczeń</w:t>
      </w:r>
      <w:r>
        <w:t xml:space="preserve"> (uczniowie zobowiązani są do prowadzenia zeszytu ćwiczeń oraz zeszytu przedmiotowego. Każdy zeszyt sprawdzany jest pod względem kompletności notatek, ich poprawności merytorycznej, estetyki. Ocena za prowadzenie zeszytu wystawiana jest minimum raz w roku i przy jej wystawianiu brane są elementy wyżej wymienione. Uczeń ma obowiązek uzupełniania notatek w zeszycie za czas swojej nieobecności. W uzasadnionych przypadkach  nauczyciel może go zwolnić z tego obowiązku.)</w:t>
      </w:r>
    </w:p>
    <w:p w:rsidR="00915598" w:rsidRDefault="00915598" w:rsidP="00915598">
      <w:pPr>
        <w:jc w:val="both"/>
      </w:pPr>
      <w:r>
        <w:rPr>
          <w:b/>
        </w:rPr>
        <w:t>-  prace klasowe</w:t>
      </w:r>
      <w:r w:rsidR="005302DE">
        <w:t xml:space="preserve"> (</w:t>
      </w:r>
      <w:r>
        <w:t>z tekstem przyrodniczym; karty pracy – np. przed sprawdzianem)</w:t>
      </w:r>
    </w:p>
    <w:p w:rsidR="00915598" w:rsidRDefault="00915598" w:rsidP="00915598">
      <w:pPr>
        <w:jc w:val="both"/>
      </w:pPr>
      <w:r>
        <w:t xml:space="preserve">-  </w:t>
      </w:r>
      <w:r>
        <w:rPr>
          <w:b/>
        </w:rPr>
        <w:t>dodatkowe prace</w:t>
      </w:r>
      <w:r>
        <w:t xml:space="preserve"> np. referaty, zielniki, foldery, prezentacje itp.</w:t>
      </w:r>
    </w:p>
    <w:p w:rsidR="00915598" w:rsidRDefault="00915598" w:rsidP="00915598">
      <w:pPr>
        <w:jc w:val="both"/>
      </w:pPr>
      <w:r>
        <w:t xml:space="preserve">-  </w:t>
      </w:r>
      <w:r>
        <w:rPr>
          <w:b/>
        </w:rPr>
        <w:t>zadania domowe</w:t>
      </w:r>
      <w:r>
        <w:t xml:space="preserve"> - za wykonane zadanie uczeń może otrzymać ocenę lub „+” (w zależności od stopnia trudności zadania lub sposobu jego wykonania).</w:t>
      </w:r>
    </w:p>
    <w:p w:rsidR="00915598" w:rsidRDefault="00915598" w:rsidP="00915598">
      <w:pPr>
        <w:jc w:val="both"/>
      </w:pPr>
      <w:r>
        <w:t xml:space="preserve">Brak pracy domowej zostaje odnotowany przez nauczyciela za pomocą </w:t>
      </w:r>
      <w:proofErr w:type="spellStart"/>
      <w:r>
        <w:rPr>
          <w:i/>
        </w:rPr>
        <w:t>bz</w:t>
      </w:r>
      <w:proofErr w:type="spellEnd"/>
      <w:r>
        <w:rPr>
          <w:i/>
        </w:rPr>
        <w:t>, minusa</w:t>
      </w:r>
      <w:r>
        <w:t xml:space="preserve"> lub oceny niedostatecznej (3 minusy to ocena niedostateczna). Uczeń ma możliwość poprawy oceny po wykonaniu zadania w terminie wyznaczonym przez nauczyciela;</w:t>
      </w:r>
    </w:p>
    <w:p w:rsidR="00915598" w:rsidRDefault="00915598" w:rsidP="00915598">
      <w:pPr>
        <w:jc w:val="both"/>
      </w:pPr>
      <w:r>
        <w:t xml:space="preserve">- </w:t>
      </w:r>
      <w:r>
        <w:rPr>
          <w:b/>
        </w:rPr>
        <w:t>zeszyt czytelniczy</w:t>
      </w:r>
      <w:r>
        <w:t xml:space="preserve"> (zawierający streszczenie przynajmniej jednego artykułu o tematyce przyrodniczej w danym miesiącu) </w:t>
      </w:r>
    </w:p>
    <w:p w:rsidR="00915598" w:rsidRDefault="00915598" w:rsidP="00915598">
      <w:r>
        <w:rPr>
          <w:b/>
        </w:rPr>
        <w:t>-  udział w konkursach przyrodniczych</w:t>
      </w:r>
      <w:r>
        <w:t>.</w:t>
      </w:r>
    </w:p>
    <w:p w:rsidR="00915598" w:rsidRDefault="00915598" w:rsidP="0091559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Ocena śródroczna i roczna:</w:t>
      </w:r>
    </w:p>
    <w:p w:rsidR="00915598" w:rsidRDefault="00915598" w:rsidP="00915598">
      <w:pPr>
        <w:jc w:val="both"/>
        <w:rPr>
          <w:bCs/>
        </w:rPr>
      </w:pPr>
      <w:r>
        <w:rPr>
          <w:bCs/>
        </w:rPr>
        <w:t xml:space="preserve">Ocenę śródroczną wystawia się na podstawie ocen cząstkowych uzyskanych przez ucznia w I półroczu. Ocena ta </w:t>
      </w:r>
      <w:r w:rsidRPr="005302DE">
        <w:rPr>
          <w:bCs/>
          <w:u w:val="single"/>
        </w:rPr>
        <w:t>nie jest średnią arytmetyczną</w:t>
      </w:r>
      <w:r>
        <w:rPr>
          <w:bCs/>
        </w:rPr>
        <w:t xml:space="preserve"> ocen cząstkowych. Ocenę roczną wystawia się na podstawie oceny śródrocznej i ocen cząstkowych z II półrocza.</w:t>
      </w:r>
      <w:r w:rsidR="005302DE">
        <w:rPr>
          <w:bCs/>
        </w:rPr>
        <w:t xml:space="preserve"> </w:t>
      </w:r>
      <w:r>
        <w:rPr>
          <w:bCs/>
        </w:rPr>
        <w:t>Uczeń ma prawo zgłoszenia dwóch braków zadań i dwóch nie przygotowań do lekcji (np. brak zeszytu, ćwiczeń, podręcznika, atlasu) w każdym półroczu.</w:t>
      </w:r>
    </w:p>
    <w:p w:rsidR="00915598" w:rsidRDefault="00915598" w:rsidP="00915598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Uczeń otrzyma ocenę:</w:t>
      </w:r>
    </w:p>
    <w:p w:rsidR="00915598" w:rsidRDefault="00915598" w:rsidP="00915598">
      <w:pPr>
        <w:jc w:val="both"/>
        <w:rPr>
          <w:sz w:val="28"/>
        </w:rPr>
      </w:pPr>
      <w:r>
        <w:rPr>
          <w:b/>
          <w:bCs/>
          <w:sz w:val="28"/>
        </w:rPr>
        <w:t>NIEDOSTATECZNĄ</w:t>
      </w:r>
      <w:r>
        <w:rPr>
          <w:sz w:val="28"/>
        </w:rPr>
        <w:t xml:space="preserve"> jeżeli:</w:t>
      </w:r>
    </w:p>
    <w:p w:rsidR="00915598" w:rsidRDefault="00915598" w:rsidP="00915598">
      <w:pPr>
        <w:numPr>
          <w:ilvl w:val="0"/>
          <w:numId w:val="3"/>
        </w:numPr>
        <w:jc w:val="both"/>
        <w:rPr>
          <w:sz w:val="22"/>
        </w:rPr>
      </w:pPr>
      <w:r>
        <w:t xml:space="preserve">nawet przy pomocy nauczyciela  nie potrafi wykonać prostych poleceń wymagających zastosowania podstawowych  umiejętności; 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nie opanował minimum programowego</w:t>
      </w:r>
    </w:p>
    <w:p w:rsidR="00915598" w:rsidRDefault="00915598" w:rsidP="00915598">
      <w:pPr>
        <w:jc w:val="both"/>
      </w:pPr>
    </w:p>
    <w:p w:rsidR="00915598" w:rsidRDefault="00915598" w:rsidP="00915598">
      <w:pPr>
        <w:jc w:val="both"/>
        <w:rPr>
          <w:sz w:val="28"/>
        </w:rPr>
      </w:pPr>
      <w:r>
        <w:rPr>
          <w:b/>
          <w:bCs/>
          <w:sz w:val="28"/>
        </w:rPr>
        <w:t xml:space="preserve"> DOPUSZCZAJĄCĄ</w:t>
      </w:r>
      <w:r>
        <w:rPr>
          <w:sz w:val="28"/>
        </w:rPr>
        <w:t xml:space="preserve"> jeżeli:</w:t>
      </w:r>
    </w:p>
    <w:p w:rsidR="00915598" w:rsidRDefault="00915598" w:rsidP="00915598">
      <w:pPr>
        <w:numPr>
          <w:ilvl w:val="0"/>
          <w:numId w:val="3"/>
        </w:numPr>
        <w:jc w:val="both"/>
        <w:rPr>
          <w:sz w:val="22"/>
        </w:rPr>
      </w:pPr>
      <w:r>
        <w:t>rozpoznaje podstawowe zjawiska przyrody;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posiada , przejawiający się w codziennym życiu, pozytywny stosunek do środowiska przyrodniczego;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opanował materiał programowy w stopniu elementarnym</w:t>
      </w:r>
    </w:p>
    <w:p w:rsidR="00915598" w:rsidRDefault="00915598" w:rsidP="00915598">
      <w:pPr>
        <w:ind w:left="720"/>
        <w:jc w:val="both"/>
      </w:pPr>
    </w:p>
    <w:p w:rsidR="00915598" w:rsidRDefault="00915598" w:rsidP="0091559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15598" w:rsidRDefault="00915598" w:rsidP="00915598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>DOSTATECZNĄ</w:t>
      </w:r>
      <w:r>
        <w:rPr>
          <w:sz w:val="28"/>
        </w:rPr>
        <w:t xml:space="preserve"> jeżeli:</w:t>
      </w:r>
    </w:p>
    <w:p w:rsidR="00915598" w:rsidRDefault="00915598" w:rsidP="00915598">
      <w:pPr>
        <w:numPr>
          <w:ilvl w:val="0"/>
          <w:numId w:val="4"/>
        </w:numPr>
        <w:jc w:val="both"/>
        <w:rPr>
          <w:sz w:val="22"/>
        </w:rPr>
      </w:pPr>
      <w:r>
        <w:t>opanował wiadomości i umiejętności w stopniu podstawowym,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zna podstawowe pojęcia przyrodnicze;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rozpoznaje i ocenia postawy wobec środowiska przyrodniczego;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posługuje się mapą jako źródłem wiedzy przyrodniczej;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obserwuje pośrednio i bezpośrednio procesy zachodzące w środowisku przyrodniczym oraz potrafi je opisać;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pracuje niesystematycznie, niechętnie wykonuje powierzone zadania</w:t>
      </w:r>
    </w:p>
    <w:p w:rsidR="00915598" w:rsidRDefault="00915598" w:rsidP="00915598">
      <w:pPr>
        <w:jc w:val="both"/>
      </w:pPr>
    </w:p>
    <w:p w:rsidR="00915598" w:rsidRDefault="00915598" w:rsidP="00915598">
      <w:pPr>
        <w:jc w:val="both"/>
        <w:rPr>
          <w:sz w:val="28"/>
        </w:rPr>
      </w:pPr>
      <w:r>
        <w:rPr>
          <w:b/>
          <w:bCs/>
          <w:sz w:val="28"/>
        </w:rPr>
        <w:t xml:space="preserve"> DOBRĄ</w:t>
      </w:r>
      <w:r>
        <w:rPr>
          <w:sz w:val="28"/>
        </w:rPr>
        <w:t xml:space="preserve"> jeżeli:</w:t>
      </w:r>
    </w:p>
    <w:p w:rsidR="00915598" w:rsidRDefault="00915598" w:rsidP="00915598">
      <w:pPr>
        <w:numPr>
          <w:ilvl w:val="0"/>
          <w:numId w:val="5"/>
        </w:numPr>
        <w:jc w:val="both"/>
        <w:rPr>
          <w:sz w:val="22"/>
        </w:rPr>
      </w:pPr>
      <w:r>
        <w:t>posiada niewielkie luki w wiadomościach i umiejętnościach rozwijanych na lekcjach,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właściwie wykorzystuje przyrządy do obserwacji i pomiarów elementów przyrody;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 xml:space="preserve">korzysta z różnych źródeł informacji </w:t>
      </w:r>
      <w:proofErr w:type="spellStart"/>
      <w:r>
        <w:t>tj</w:t>
      </w:r>
      <w:proofErr w:type="spellEnd"/>
      <w:r>
        <w:t>: telewizji, czasopism przyrodniczych lub popularnonaukowych itp.;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dostrzega wpływ przyrody na życie i gospodarkę człowieka;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proponuje działania na rzecz ochrony środowiska przyrodniczego;</w:t>
      </w:r>
    </w:p>
    <w:p w:rsidR="00915598" w:rsidRDefault="00915598" w:rsidP="00915598">
      <w:pPr>
        <w:numPr>
          <w:ilvl w:val="0"/>
          <w:numId w:val="3"/>
        </w:numPr>
        <w:jc w:val="both"/>
      </w:pPr>
      <w:r>
        <w:t>ocenia relacje między działalnością człowieka a środowiskiem przyrodniczym;</w:t>
      </w:r>
    </w:p>
    <w:p w:rsidR="00915598" w:rsidRDefault="00915598" w:rsidP="00915598">
      <w:pPr>
        <w:numPr>
          <w:ilvl w:val="0"/>
          <w:numId w:val="3"/>
        </w:numPr>
        <w:jc w:val="both"/>
        <w:rPr>
          <w:sz w:val="28"/>
        </w:rPr>
      </w:pPr>
      <w:r>
        <w:t>dokonuje porównań zjawisk i elementów przyrody, posługując się terminologią przyrodniczą;</w:t>
      </w:r>
    </w:p>
    <w:p w:rsidR="00915598" w:rsidRDefault="00915598" w:rsidP="00915598">
      <w:pPr>
        <w:numPr>
          <w:ilvl w:val="0"/>
          <w:numId w:val="3"/>
        </w:numPr>
        <w:jc w:val="both"/>
        <w:rPr>
          <w:sz w:val="28"/>
        </w:rPr>
      </w:pPr>
      <w:r>
        <w:t>systematycznie i efektywnie pracuje na lekcjach, potrafi sformułować dłuższą wypowiedź.</w:t>
      </w:r>
    </w:p>
    <w:p w:rsidR="00915598" w:rsidRDefault="00915598" w:rsidP="00915598">
      <w:pPr>
        <w:rPr>
          <w:sz w:val="28"/>
        </w:rPr>
      </w:pPr>
    </w:p>
    <w:p w:rsidR="00915598" w:rsidRDefault="00915598" w:rsidP="00915598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BARDZO DOBRĄ</w:t>
      </w:r>
      <w:r>
        <w:rPr>
          <w:sz w:val="28"/>
        </w:rPr>
        <w:t xml:space="preserve"> jeżeli:</w:t>
      </w:r>
    </w:p>
    <w:p w:rsidR="00915598" w:rsidRDefault="00915598" w:rsidP="00915598">
      <w:pPr>
        <w:numPr>
          <w:ilvl w:val="0"/>
          <w:numId w:val="6"/>
        </w:numPr>
        <w:rPr>
          <w:sz w:val="22"/>
        </w:rPr>
      </w:pPr>
      <w:r>
        <w:t>opanował w pełni materiał programowy</w:t>
      </w:r>
    </w:p>
    <w:p w:rsidR="00915598" w:rsidRDefault="00915598" w:rsidP="00915598">
      <w:pPr>
        <w:numPr>
          <w:ilvl w:val="0"/>
          <w:numId w:val="3"/>
        </w:numPr>
      </w:pPr>
      <w:r>
        <w:t>projektuje doświadczenia i prezentuje je;</w:t>
      </w:r>
    </w:p>
    <w:p w:rsidR="00915598" w:rsidRDefault="00915598" w:rsidP="00915598">
      <w:pPr>
        <w:numPr>
          <w:ilvl w:val="0"/>
          <w:numId w:val="3"/>
        </w:numPr>
      </w:pPr>
      <w:r>
        <w:t xml:space="preserve">dostrzega i ocenia związki w przebiegu  zjawisk przyrodniczych i działalności człowieka;    </w:t>
      </w:r>
    </w:p>
    <w:p w:rsidR="00915598" w:rsidRDefault="00915598" w:rsidP="00915598">
      <w:pPr>
        <w:numPr>
          <w:ilvl w:val="0"/>
          <w:numId w:val="3"/>
        </w:numPr>
      </w:pPr>
      <w:r>
        <w:t xml:space="preserve">przewiduje następstwa i skutki działalności człowieka oraz przebiegu procesów naturalnych w przyrodzie; wyjaśnia je; </w:t>
      </w:r>
    </w:p>
    <w:p w:rsidR="00915598" w:rsidRDefault="00915598" w:rsidP="00915598">
      <w:pPr>
        <w:numPr>
          <w:ilvl w:val="0"/>
          <w:numId w:val="7"/>
        </w:numPr>
      </w:pPr>
      <w:r>
        <w:t>systematycznie pracuje na lekcjach,</w:t>
      </w:r>
    </w:p>
    <w:p w:rsidR="00915598" w:rsidRDefault="00915598" w:rsidP="00915598">
      <w:pPr>
        <w:numPr>
          <w:ilvl w:val="0"/>
          <w:numId w:val="7"/>
        </w:numPr>
      </w:pPr>
      <w:r>
        <w:t>sprawnie korzysta z dostępnych i wskazanych przez nauczyciela źródeł informacji,</w:t>
      </w:r>
    </w:p>
    <w:p w:rsidR="00915598" w:rsidRDefault="00915598" w:rsidP="00915598">
      <w:pPr>
        <w:numPr>
          <w:ilvl w:val="0"/>
          <w:numId w:val="7"/>
        </w:numPr>
      </w:pPr>
      <w:r>
        <w:t>wykorzystuje wiedzę z przedmiotów pokrewnych,</w:t>
      </w:r>
    </w:p>
    <w:p w:rsidR="00915598" w:rsidRDefault="00915598" w:rsidP="00915598">
      <w:pPr>
        <w:numPr>
          <w:ilvl w:val="0"/>
          <w:numId w:val="7"/>
        </w:numPr>
        <w:rPr>
          <w:i/>
        </w:rPr>
      </w:pPr>
      <w:r>
        <w:rPr>
          <w:i/>
        </w:rPr>
        <w:t>bierze udział w konkursach przyrodniczych,</w:t>
      </w:r>
    </w:p>
    <w:p w:rsidR="00915598" w:rsidRDefault="00915598" w:rsidP="00915598">
      <w:pPr>
        <w:numPr>
          <w:ilvl w:val="0"/>
          <w:numId w:val="7"/>
        </w:numPr>
      </w:pPr>
      <w:r>
        <w:t>formułuje dłuższe wypowiedzi zawierające własne sądy i opinie.</w:t>
      </w:r>
    </w:p>
    <w:p w:rsidR="00915598" w:rsidRDefault="00915598" w:rsidP="00915598">
      <w:pPr>
        <w:rPr>
          <w:sz w:val="28"/>
        </w:rPr>
      </w:pPr>
    </w:p>
    <w:p w:rsidR="00915598" w:rsidRDefault="00915598" w:rsidP="00915598">
      <w:pPr>
        <w:rPr>
          <w:sz w:val="28"/>
        </w:rPr>
      </w:pPr>
      <w:r>
        <w:rPr>
          <w:sz w:val="28"/>
        </w:rPr>
        <w:t xml:space="preserve"> </w:t>
      </w:r>
    </w:p>
    <w:p w:rsidR="00B06624" w:rsidRDefault="00B06624" w:rsidP="00915598">
      <w:pPr>
        <w:rPr>
          <w:b/>
          <w:bCs/>
          <w:sz w:val="28"/>
        </w:rPr>
      </w:pPr>
    </w:p>
    <w:p w:rsidR="00915598" w:rsidRDefault="00915598" w:rsidP="00915598">
      <w:pPr>
        <w:rPr>
          <w:sz w:val="28"/>
        </w:rPr>
      </w:pPr>
      <w:r>
        <w:rPr>
          <w:b/>
          <w:bCs/>
          <w:sz w:val="28"/>
        </w:rPr>
        <w:lastRenderedPageBreak/>
        <w:t>CELUJĄCĄ</w:t>
      </w:r>
      <w:r>
        <w:rPr>
          <w:sz w:val="28"/>
        </w:rPr>
        <w:t xml:space="preserve"> jeżeli :</w:t>
      </w:r>
    </w:p>
    <w:p w:rsidR="00915598" w:rsidRDefault="00915598" w:rsidP="00915598">
      <w:pPr>
        <w:numPr>
          <w:ilvl w:val="0"/>
          <w:numId w:val="3"/>
        </w:numPr>
        <w:rPr>
          <w:sz w:val="22"/>
        </w:rPr>
      </w:pPr>
      <w:r>
        <w:t>posiada wiadomości wykraczające poza materiał programowy;</w:t>
      </w:r>
    </w:p>
    <w:p w:rsidR="00915598" w:rsidRDefault="00915598" w:rsidP="00915598">
      <w:pPr>
        <w:numPr>
          <w:ilvl w:val="0"/>
          <w:numId w:val="3"/>
        </w:numPr>
      </w:pPr>
      <w:r>
        <w:t>wychodzi z samodzielnymi inicjatywami rozwiązania konkretnych problemów;</w:t>
      </w:r>
    </w:p>
    <w:p w:rsidR="00915598" w:rsidRDefault="00915598" w:rsidP="00915598">
      <w:pPr>
        <w:numPr>
          <w:ilvl w:val="0"/>
          <w:numId w:val="3"/>
        </w:numPr>
      </w:pPr>
      <w:r>
        <w:t>odnosi sukcesy w konkursach, w których wymagana jest wiedza przyrodnicza wykraczająca poza program nauczania;</w:t>
      </w:r>
    </w:p>
    <w:p w:rsidR="00915598" w:rsidRDefault="00915598" w:rsidP="00915598">
      <w:pPr>
        <w:numPr>
          <w:ilvl w:val="0"/>
          <w:numId w:val="3"/>
        </w:numPr>
      </w:pPr>
      <w:r>
        <w:t xml:space="preserve">samodzielnie sięga do różnych źródeł informacji, </w:t>
      </w:r>
    </w:p>
    <w:p w:rsidR="00915598" w:rsidRDefault="00915598" w:rsidP="00915598">
      <w:pPr>
        <w:numPr>
          <w:ilvl w:val="0"/>
          <w:numId w:val="3"/>
        </w:numPr>
      </w:pPr>
      <w:r>
        <w:t>prezentuje swoje umiejętności na forum klasy</w:t>
      </w:r>
    </w:p>
    <w:p w:rsidR="00915598" w:rsidRDefault="00915598" w:rsidP="00915598">
      <w:pPr>
        <w:numPr>
          <w:ilvl w:val="0"/>
          <w:numId w:val="3"/>
        </w:numPr>
      </w:pPr>
      <w:r>
        <w:t>bierze udział w konkursach przyrodniczych i osiąga wysokie wyniki.</w:t>
      </w:r>
    </w:p>
    <w:p w:rsidR="00915598" w:rsidRDefault="00915598" w:rsidP="00915598">
      <w:pPr>
        <w:pStyle w:val="Nagwek1"/>
      </w:pPr>
    </w:p>
    <w:p w:rsidR="00915598" w:rsidRDefault="00915598" w:rsidP="00915598">
      <w:pPr>
        <w:pStyle w:val="Nagwek1"/>
      </w:pPr>
    </w:p>
    <w:p w:rsidR="00915598" w:rsidRDefault="00915598" w:rsidP="00915598">
      <w:pPr>
        <w:numPr>
          <w:ilvl w:val="0"/>
          <w:numId w:val="8"/>
        </w:numPr>
        <w:jc w:val="right"/>
      </w:pPr>
      <w:proofErr w:type="spellStart"/>
      <w:r>
        <w:t>Arendarczyk</w:t>
      </w:r>
      <w:proofErr w:type="spellEnd"/>
    </w:p>
    <w:p w:rsidR="00915598" w:rsidRDefault="00915598" w:rsidP="00915598">
      <w:pPr>
        <w:pStyle w:val="Podpistabeli1"/>
        <w:shd w:val="clear" w:color="auto" w:fill="auto"/>
        <w:spacing w:line="260" w:lineRule="exact"/>
        <w:ind w:left="720"/>
        <w:rPr>
          <w:rStyle w:val="Podpistabeli0"/>
          <w:b w:val="0"/>
          <w:bCs w:val="0"/>
        </w:rPr>
      </w:pPr>
    </w:p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915598" w:rsidRDefault="00915598" w:rsidP="00915598"/>
    <w:p w:rsidR="005302DE" w:rsidRDefault="005302DE" w:rsidP="00915598">
      <w:pPr>
        <w:pStyle w:val="Podpistabeli1"/>
        <w:shd w:val="clear" w:color="auto" w:fill="auto"/>
        <w:spacing w:line="260" w:lineRule="exact"/>
        <w:rPr>
          <w:rStyle w:val="Podpistabeli0"/>
          <w:b w:val="0"/>
          <w:bCs w:val="0"/>
        </w:rPr>
      </w:pPr>
      <w:bookmarkStart w:id="0" w:name="_GoBack"/>
      <w:bookmarkEnd w:id="0"/>
    </w:p>
    <w:p w:rsidR="00915598" w:rsidRDefault="00915598" w:rsidP="00915598">
      <w:pPr>
        <w:pStyle w:val="Podpistabeli1"/>
        <w:shd w:val="clear" w:color="auto" w:fill="auto"/>
        <w:spacing w:line="260" w:lineRule="exact"/>
      </w:pPr>
      <w:r>
        <w:rPr>
          <w:rStyle w:val="Podpistabeli0"/>
          <w:b w:val="0"/>
          <w:bCs w:val="0"/>
        </w:rPr>
        <w:t>WYMAGANIA EDUKACYJNE z przyrody w kl.5 w roku szkolnym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15598" w:rsidTr="00915598">
        <w:trPr>
          <w:tblHeader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598" w:rsidRDefault="00915598">
            <w:pPr>
              <w:pStyle w:val="Nagwek1"/>
              <w:rPr>
                <w:sz w:val="32"/>
                <w:szCs w:val="32"/>
                <w:lang w:eastAsia="en-US"/>
              </w:rPr>
            </w:pPr>
            <w:r>
              <w:t>Wymagania konieczne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(ocena dopuszczająca).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598" w:rsidRDefault="00915598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Wymagania podstawowe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(ocena dostateczna).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Wymagania rozszerzające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(ocena dobra).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598" w:rsidRDefault="00915598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Wymagania dopełniające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(ocena bardzo dobra).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Wymagania wykraczające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(ocena celująca).</w:t>
            </w:r>
          </w:p>
          <w:p w:rsidR="00915598" w:rsidRDefault="00915598">
            <w:pPr>
              <w:spacing w:line="2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t>Dział 1. Odkrywamy tajemnice map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2.4, 2.5, 2.6, 2.7, 7.1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 xml:space="preserve">wykonuje rysunek przedmiotu w podanej skali, mając podane wymiary w skali (C); wyjaśnia, co to jest plan obszaru (B); oblicza odległość na planie lub mapie za pomocą podziałki liniowej, wykorzystując kroczek, cyrkiel lub linijkę (C); odczytuje wartość wysokości względnej i bezwzględnej wzniesienia przedstawionego na rysunku (C); wymienia rodzaje wzniesień (A); wskazuje na mapie </w:t>
            </w:r>
            <w:proofErr w:type="spellStart"/>
            <w:r>
              <w:t>ogólnogeograficznej</w:t>
            </w:r>
            <w:proofErr w:type="spellEnd"/>
            <w:r>
              <w:t xml:space="preserve"> miasta wojewódzkie, inne miasta, rzeki, jeziora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 xml:space="preserve">oblicza wymiary przedmiotów lub obiektów w skali 1 : 10; 1 : 100 (D); wyjaśnia pojęcia: podziałka liniowa, mapa (B); opisuje sposób szacowania odległości i wysokości w terenie (B); oblicza odległość rzeczywistą za pomocą skali liniowej, wykorzystując kroczek, cyrkiel lub linijkę (C); wyjaśnia pojęcia: wysokość bezwzględna, wysokość względna (B); zapisuje wysokość bezwzględną (C); odczytuje wysokość punktu położonego na poziomicy (C); rozróżnia rodzaje wzniesień (C); rozpoznaje formy terenu na mapie </w:t>
            </w:r>
            <w:proofErr w:type="spellStart"/>
            <w:r>
              <w:t>ogólnogeograficznej</w:t>
            </w:r>
            <w:proofErr w:type="spellEnd"/>
            <w:r>
              <w:t xml:space="preserve"> (C); </w:t>
            </w:r>
            <w:r>
              <w:lastRenderedPageBreak/>
              <w:t>odczytuje na mapie wysokości bezwzględne gór (D)</w:t>
            </w:r>
          </w:p>
          <w:p w:rsidR="00915598" w:rsidRDefault="00915598"/>
          <w:p w:rsidR="00915598" w:rsidRDefault="00915598"/>
          <w:p w:rsidR="00915598" w:rsidRDefault="00915598"/>
          <w:p w:rsidR="00915598" w:rsidRDefault="00915598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wyjaśnia, co to jest plan przedmiotu (B); oblicza wymiary przedmiotu w różnych skalach, np. 1 : 5; </w:t>
            </w:r>
            <w:r>
              <w:br/>
              <w:t xml:space="preserve">1 : 20; 1 : 50 (D); wyjaśnia pojęcie poziomica (B); odczytuje przybliżoną wysokość punktu położonego między poziomicami (C); odczytuje z mapy poziomicowej wysokość względną (C); rozróżnia rodzaje zagłębień (C); wyjaśnia pojęcia barwy hipsometryczne, mapa </w:t>
            </w:r>
            <w:proofErr w:type="spellStart"/>
            <w:r>
              <w:t>ogólnogeograficzna</w:t>
            </w:r>
            <w:proofErr w:type="spellEnd"/>
            <w:r>
              <w:t xml:space="preserve"> (B); klasyfikuje wypukłe formy terenu, wykorzystując przedziały wysokości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 xml:space="preserve">wyjaśnia, co to jest skala (B); zapisuje skalę różnymi sposobami (C); wyjaśnia związek odległości na mapie z zastosowaną skalą (większa, mniejsza) (D); oblicza rzeczywiste odległości między wskazanymi miastami, korzystając z podziałki liniowej (D); oblicza rzeczywiste wymiary obiektów, mając podane ich wymiary w skali, skalę i rodzaj skali (D); wyjaśnia pojęcie mapa poziomicowa (B); opisuje ukształtowanie terenu na podstawie mapy poziomicowej (D); wyjaśnia pojęcie: mapa hipsometryczna (B); klasyfikuje wypukłe i wklęsłe formy terenu, </w:t>
            </w:r>
            <w:r>
              <w:lastRenderedPageBreak/>
              <w:t>wykorzystując przedziały wysokości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>przelicza skale planów i map (D); oblicza odległość na planie i mapie za pomocą skali liczbowej lub mianowanej (D); oblicza różnicę wysokości między najwyżej i najniżej położonymi punktami na terenie Polski, Europy i świata (D)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Dział 2. Poznajemy naszą ojczyznę i inne kraje sąsiadujące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4.9, 7.1, 7.3, 7.6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 xml:space="preserve">opisuje  rolę wybranej siły zewnętrznej w kształtowaniu powierzchni ziemi (A); odczytuje z mapy nazwy krain tworzących wybrany pas ukształtowania powierzchni Polski (C); zaznacza na mapie Wisłę od źródła do ujścia (C); odczytuje z mapy nazwy trzech jezior (C); wymienia przykłady drzew iglastych i liściastych rosnących w polskich lasach (A); zapisuje nazwę województwa, powiatu, gminy, w której mieszka (A); zaznacza Polskę na </w:t>
            </w:r>
            <w:r>
              <w:lastRenderedPageBreak/>
              <w:t>mapie Europy i świata (C); wymienia nazwy trzech krajów sąsiadujących z Polską (A); rozpoznaje symbole UE (flaga, hymn, waluta) (C)</w:t>
            </w:r>
          </w:p>
          <w:p w:rsidR="00915598" w:rsidRDefault="00915598"/>
          <w:p w:rsidR="00915598" w:rsidRDefault="00915598"/>
          <w:p w:rsidR="00915598" w:rsidRDefault="00915598"/>
          <w:p w:rsidR="00915598" w:rsidRDefault="00915598"/>
          <w:p w:rsidR="00915598" w:rsidRDefault="00915598"/>
          <w:p w:rsidR="00915598" w:rsidRDefault="009155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wymienia siły kształtujące powierzchnię ziemi (A); podaje przykłady wpływu człowieka na zmiany zachodzące na powierzchni ziemi (B); wyjaśnia, na czym polega pasowość ukształtowania powierzchni Polski (B); wymienia nazwy pasów ukształtowania powierzchni Polski (C); zaznacza na mapie Odrę od źródła do ujścia (C); wymienia typy zbiorników wodnych występujących w Polsce (A); zaznacza na mapie naturalne zbiorniki wodne (C); wymienia jednostki podziału </w:t>
            </w:r>
            <w:r>
              <w:lastRenderedPageBreak/>
              <w:t>administracyjnego Polski (A); wymienia nazwy wszystkich krajów sąsiadujących z Polską (A); podaje trzy przykłady praw, jakie mają obywatele UE (A)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opisuje rolę sił zewnętrznych w kształtowaniu powierzchni ziemi (B); zaznacza na mapie główne dopływy Wisły i Odry (C); zaznacza na mapie jeziora zaporowe (C); zaznacza na mapie największe obszary bagienne w Polsce (C); wyjaśnia, dlaczego rozmieszczenie lasów w Polsce jest nierównomierne (B); podaje nazwy województw sąsiadujących z tym, w którym mieszka (A); wymienia nazwy stolic krajów sąsiadujących z Polską (A); wyjaśnia, </w:t>
            </w:r>
            <w:r>
              <w:lastRenderedPageBreak/>
              <w:t>w jakim celu państwa UE podejmują wspólne działania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wyjaśnia, na czym polega działanie sił wewnętrznych kształtujących powierzchnię ziemi (B); zaznacza na mapie dorzecze Wisły i Odry (C); wyjaśnia, w jakich celach tworzy się sztuczne zbiorniki wodne (B); opisuje zmiany lesistości Polski na przestrzeni dziesięciu wieków (A); uzasadnia konieczność podziału administracyjnego kraju (B); analizuje informacje (wykresy, tabele) dotyczące powierzchni i liczby mieszkańców wybranych krajów </w:t>
            </w:r>
            <w:r>
              <w:lastRenderedPageBreak/>
              <w:t>europejskich (D); podaje przykłady działań UE mających na celu wsparcie krajów słabiej rozwiniętych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opisuje działalność lądolodu na obszarze Polski (A); opisuje, w jaki sposób powstają bagna (B); wyjaśnia, dlaczego niekorzystne jest sadzenie lasów jednogatunkowych (B); wymienia nazwy państw europejskich: największych i najmniejszych, najmniej i najbardziej zaludnionych itp. (A); podaje nazwisko przynajmniej jednego Polaka działającego we władzach Unii Europejskiej (D)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Dział 3. Poznajemy sposoby ochrony przyrody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5.1, 5.2, 5.3, 5.4, 5.5, 6.6, 6.7, 6.8, 7.4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 xml:space="preserve">wymienia rodzaje i źródła zanieczyszczeń najbliższego otoczenia (A); wyjaśnia, co to są dzikie składowiska śmieci (B); podaje przykłady działań służących ochronie przyrody (B); podaje przykłady miejsc w najbliższym otoczeniu, w których zaszły korzystne i niekorzystne zmiany pod wpływem działalności człowieka (B); wymienia 2–3 formy </w:t>
            </w:r>
            <w:r>
              <w:lastRenderedPageBreak/>
              <w:t>ochrony przyrody w Polsce (A); wyjaśnia, na czym polega ochrona całkowita (B); rozpoznaje rośliny i zwierzęta chronione, które może spotkać w najbliższej okolicy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proponuje jedną obserwację i jedno doświadczenie wykazujące zanieczyszczenie najbliższego otoczenia (C); wymienia miejsca, w których powstają trujące pyły i gazy (B); wymienia źródła powstawania ścieków (A); wyjaśnia, dlaczego wysypiska stanowią zagrożenie dla środowiska (B); wyjaśnia, co to są parki narodowe (B); podaje przykłady </w:t>
            </w:r>
            <w:r>
              <w:lastRenderedPageBreak/>
              <w:t>obiektów chronionych (B); opisuje sposób zachowania się na obszarach chronionych (B); wyjaśnia, na czym polega ochrona częściowa (B); rozpoznaje wybrane gatunki roślin i zwierząt chronionych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wyjaśnia, dlaczego lokalne zanieczyszczenia mogą stanowić zagrożenie dla odległych obszarów (B); wyjaśnia, dlaczego ścieki stanowią zagrożenie dla środowiska (B); wymienia działania człowieka służące ochronie przyrody (A); wyjaśnia cel ochrony przyrody (B); wyjaśnia, co to są rezerwaty przyrody (B); podaje przykłady organizmów objętych ochroną częściową (B); </w:t>
            </w:r>
            <w:r>
              <w:lastRenderedPageBreak/>
              <w:t>porównuje zasady ochrony ścisłej i częściowej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>opisuje sposób powstawania kwaśnych opadów i smogu (B); wyjaśnia, dlaczego ścieki stanowią zagrożenie dla zdrowia człowieka (B); podaje przykłady unieszkodliwiania zanieczyszczeń przez przyrodę (B); wskazuje różnice między parkiem narodowym a parkiem krajobrazowym (C); wyjaśnia, na czym polega ochrona gatunkowa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przedstawia idee akcji służących ochronie przyrody (A); podaje przykłady zwierzęcych roślin i zwierząt objętych ochroną w wybranych 3-4 parkach narodowych (A)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Dział 4. Poznajemy krajobrazy nizin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4.1, 5.4, 7.1, 7.2, 7.3, 7.4, 7.5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 xml:space="preserve">rozpoznaje na zdjęciach rodzaje krajobrazów (C); zaznacza na mapie Polski, Europy, świata Morze Bałtyckiego (C); zaznacza na mapie pas pobrzeży, jeziora przybrzeżne, Żuławy Wiślane i 3–4 miejscowości turystyczne, w tym Gdańsk (C); zaznacza na mapie największe i najgłębsze jezioro w Polsce (C); zaznacza na mapie pas Nizin Środkowopolskich (C); wymienia po dwie cechy krajobrazów: nizinnego </w:t>
            </w:r>
            <w:r>
              <w:lastRenderedPageBreak/>
              <w:t>i wielkomiejskiego (A); wymienia trzy zabytki, które warto obejrzeć, będąc w Warszawie (A); rozpoznaje symbole parków narodowych pasa nizin (C); wpisuje na mapie nazwy dwóch wskazanych parków narodowych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wymienia rodzaje krajobrazów (A); wyjaśnia pojęcie morze śródlądowe (B); rozpoznaje pospolite organizmy występujące w Morzu Bałtyckim (C); opisuje cechy wybrzeża niskiego i wybrzeża wysokiego (B); wymienia atrakcje turystyczne Gdańska (A); wymienia cechy krajobrazu pojezierzy (A); opisuje krajobraz nizinny (B); zaznacza na mapie miasta, w których dominuje krajobraz wielkomiejski (C); wymienia trzy </w:t>
            </w:r>
            <w:r>
              <w:lastRenderedPageBreak/>
              <w:t>atrakcje turystyczne Warszawy (B); opisuje wybrany park narodowy (położenie, symbol, osobliwości przyrodnicze)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wymienia składniki, które należy uwzględnić, opisując krajobraz (A); wyjaśnia, dlaczego Morze Bałtyckie jest morzem słabo zasolonym (B); rozpoznaje wybrane organizmy samożywne występujące w Morzu Bałtyckim (C); wyjaśnia pojęcia: cieśnina, wydmy ruchome, depresja (B); wyjaśnia, na czym polega niszcząca działalność morza (B); opisuje krajobraz wybranego pojezierza (B); opisuje krajobraz Nizin </w:t>
            </w:r>
            <w:r>
              <w:lastRenderedPageBreak/>
              <w:t>Mazowieckich (B); opisuje krajobraz wielkomiejski (B); charakteryzuje parki narodowe położone w pasie nizin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podaje przykłady działalności człowieka skutkujące przekształcaniem krajobrazu (B); wyjaśnia, dlaczego Morze Bałtyckie należy do mórz chłodnych (B); charakteryzuje rozmieszczenie organizmów żyjących w Morzu Bałtyckim, uwzględniając głębokość i zasolenie (C); opisuje rolę Wisły w kształtowaniu krajobrazu nadmorskiego (B); opisuje, w jaki sposób kształtował się krajobraz pojezierzy (B); opisuje </w:t>
            </w:r>
            <w:r>
              <w:lastRenderedPageBreak/>
              <w:t>osobliwości przyrodnicze Krainy Wielkich Jezior Mazurskich (A); opisuje zmiany, jakie zaszły w krajobrazie Nizin Środkowopolskich (D); opisuje zmiany zachodzące w krajobrazie wielkomiejskim Warszawy (A)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>wskazuje pozytywne i negatywne skutki przekształcenia (lub nie) krajobrazu najbliższej okolicy (D); opisuje sposób powstawania bryzy (B); wymienia atrakcje turystyczne miast nadmorskich, np. Gdyni, Sopotu (B); wymienia osobliwości przyrodnicze pojezierzy (A); wymienia nazwy rzadkich gatunków zwierzęcych roślin i zwierząt występujących na terenie p parków narodowych pasa nizin (A)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Dział 5. Poznajemy krajobrazy wyżyn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4.1, 7.1, 7.2, 7.3, 7.4, 7.5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zaznacza na mapie Polski pas wyżyn (C); zaznacza na mapie: Wyżynę Śląską, Wyżynę Krakowsko-</w:t>
            </w:r>
            <w:r>
              <w:br/>
              <w:t>-Częstochowską i Wyżynę Lubelską (C); rozpoznaje rośliny uprawiane na Wyżynie Lubelskiej (C); rozpoznaje na zdjęciach 2–3 zabytki Krakowa (C); rozpoznaje symbole parków narodowych pasa wyżyn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wymienia cechy krajobrazu wyżyn: Śląskiej, Krakowsko-</w:t>
            </w:r>
            <w:r>
              <w:br/>
              <w:t>-Częstochowskiej, Lubelskiej (A); podpisuje na mapie nazwy głównych miast Wyżyny Lubelskiej (C); opisuje dowolny zabytek Krakowa (C); podaje przykłady 2–3 zwierząt żyjących w Ojcowskim PN i Roztoczańskim PN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pStyle w:val="Tekstkomentarza"/>
              <w:spacing w:after="0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en-US"/>
              </w:rPr>
              <w:t>podaje przyczyny przekształcenia krajobrazu naturalnego Wyżyny Śląskiej w krajobraz miejsko-</w:t>
            </w:r>
            <w:r>
              <w:rPr>
                <w:rFonts w:ascii="Times New Roman" w:hAnsi="Times New Roman"/>
                <w:sz w:val="22"/>
                <w:szCs w:val="22"/>
                <w:lang w:val="pl-PL" w:eastAsia="en-US"/>
              </w:rPr>
              <w:br/>
              <w:t>-przemysłowy (A); podaje przykłady działań człowieka służących poprawie stanu środowiska (B); wymienia cechy krajobrazu krasowego (A); wymienia cechy suchorośli (A); wyjaśnia, w jaki sposób powstają wąwozy (B); wymienia osobliwości Wawelu (A); opisuje krajobraz Ojcowskiego PN i Roztoczańskiego PN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>opisuje proces przekształcania krajobrazu Wyżyny Śląskiej z naturalnego w miejsko-</w:t>
            </w:r>
            <w:r>
              <w:br/>
              <w:t>-przemysłowy (B); podaje przykłady zmian w środowisku Wyżyny Śląskiej spowodowanych działalnością człowieka (B); wyjaśnia pojęcie krasowienia (B); wymienia przyczyny różnorodności świata roślin Wyżyny Krakowsko-</w:t>
            </w:r>
            <w:r>
              <w:br/>
              <w:t xml:space="preserve">-Częstochowskiej (A); opisuje czynniki, dzięki którym na Wyżynie </w:t>
            </w:r>
            <w:r>
              <w:lastRenderedPageBreak/>
              <w:t>Lubelskiej intensywnie rozwinęło się rolnictwo (B); wyjaśnia pojęcie kotlin podkarpackich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>podaje przykłady wpływu środowiska na zdrowie ludzi (B); wymienia postaci, w jakich węgiel występuje w skorupie ziemskiej (A); opisuje sposób wykorzystania poszczególnych postaci węgla (B); opisuje wpływ turystyki na przyrodę parków narodowych (B); wymienia nazwy rzadkich gatunków zwierzęcych roślin i zwierząt występujących w poznanych parkach narodowych wyżyn (A)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Dział 6. Poznajemy krajobrazy gór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4.1, 7.1, 7.2, 7.3, 7.4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podpisuje na mapie Polski Góry Świętokrzyskie, Sudety i Karpaty (C); na podstawie zdjęcia wymienia 2–3 cechy krajobrazu wysokogórskiego (B); wymienia 2–3 cechy tatrzańskiej pogody (A); podaje nazwy pięter roślinności w Tatrach (A); rozpoznaje symbole parków narodowych pasa gór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wymienia trzy cechy krajobrazu Gór Świętokrzyskich i Karkonoszy (A); porównuje roślinność regla dolnego i regla górnego (C); wymienia nazwy parków narodowych położonych w Górach Świętokrzyskich, Sudetach i Karpatach (A); wymienia 2–3 osobliwości wybranego górskiego parku narodowego (A)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>opisuje krajobraz Gór Świętokrzyskich i Karkonoszy (C); wymienia cechy krajobrazu wysokogórskiego (A); wyjaśnia, dlaczego roślinność w górach jest rozmieszczona piętrowo (B); oblicza temperaturę powietrza na szczytach, znając temperaturę powietrza u podnóża gór (D); charakteryzuje wybrany park narodowy gór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t>porównuje krajobraz Sudetów z krajobrazem Gór Świętokrzyskich (C); charakteryzuje skały występujące w górach (B); wymienia nazwy dużych tatrzańskich jezior, jaskiń i dolin (A); porównuje krajobraz Tatr Wysokich z krajobrazem Tatr Zachodnich (C); opisuje cechy budowy roślin z poszczególnych pięter umożliwiające im życie na danej wysokości (C); opisuje poznane górskie parki narodowe (B)</w:t>
            </w:r>
          </w:p>
          <w:p w:rsidR="00915598" w:rsidRDefault="00915598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wymienia zasady, których należy przestrzegać, wybierając się w góry (A); opisuje wpływ turystyki na przyrodę parków narodowych pasa gór (B); wymienia nazwy rzadkich gatunków zwierzęcych roślin i zwierząt występujących w górskich parkach narodowych (A)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t>Dział 7. Odkrywamy tajemnice świata roślin i grzybów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1.7, 4.3, 4.4, 4.5, 9.1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 xml:space="preserve">wymienia miejsca występowania mchów i paprotników, roślin </w:t>
            </w:r>
            <w:r>
              <w:lastRenderedPageBreak/>
              <w:t>nasiennych, grzybów (A); rozpoznaje przedstawicieli mchów i paprotników (C); podpisuje na ilustracji organy rośliny nasiennej (C); wymienia trzy przykłady znaczenia roślin nasiennych (A); opisuje budowę zewnętrzną pędu nadziemnego (B); opisuje sposób rozmnażania rośliny ozdobnej przez podział (a); podpisuje na rysunku poszczególne części kwiatu (C); podaje przykłady rozsiewania nasion (A); podaje nazwy części grzyba (A); na podstawie ilustracji wymienia charakterystyczne cechy muchomora sromotnikowego (C); rozpoznaje 2–3 gatunki grzybów jadalnych (C); dobiera przyrząd do obserwowanej części rośliny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8" w:rsidRDefault="00915598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opisuje budowę zewnętrzną mchu i paproci, rośliny nasiennej, </w:t>
            </w:r>
            <w:r>
              <w:lastRenderedPageBreak/>
              <w:t>grzyba (B); opisuje znaczenie mchów w przyrodzie (B); podaje 3–4 przykłady znaczenia roślin nasiennych w przyrodzie i dla gospodarki człowieka (B); opisuje rolę pędu nadziemnego roślin nasiennych (B); wymienia funkcje liścia (A); rozpoznaje typy systemów korzeniowych roślin (C); wyjaśnia, na czym polega rozmnażanie bezpłciowe roślin (B); podpisuje na rysunku części kwiatu (A); podpisuje na schemacie etapy cyklu rozwojowego rośliny okrytonasiennej (D); wymienia miejsca występowania grzybów (A); odróżnia gatunki grzybów jadalnych od gatunków grzybów trujących (D); podaje po 2–3 przykłady pozytywnej i negatywnej roli grzybów (B)</w:t>
            </w:r>
          </w:p>
          <w:p w:rsidR="00915598" w:rsidRDefault="00915598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opisuje budowę zewnętrzną skrzypów i widłaków (B); wyjaśnia </w:t>
            </w:r>
            <w:r>
              <w:lastRenderedPageBreak/>
              <w:t>pojęcia: rośliny nasienne, rośliny nagonasienne i okrytonasienne (B); porównuje systemy korzeniowe: palowy i wiązkowy (C); wyjaśnia, na czym polega rozmnażanie płciowe roślin (B); opisuje rolę poszczególnych części kwiatu (C); wyjaśnia znaczenie pojęć: zapylenie i zapłodnienie (B); charakteryzuje przystosowania owoców do różnych sposobów rozprzestrzeniania zawartych w nich nasion (C); wyjaśnia, dlaczego grzyby tworzą odrębne królestwo (B); opisuje budowę grzybów wielokomórkowych (B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opisuje rolę poszczególnych części ciała mchu (B); wskazuje </w:t>
            </w:r>
            <w:r>
              <w:lastRenderedPageBreak/>
              <w:t>cechy wspólne w procesie rozmnażania mchów i paprotników (C); porównuje budowę zewnętrzną paproci, skrzypów i widłaków (D); podaje przykłady różnych typów poznanych organów roślinnych (B); porównuje budowę dwóch roślin okrytonasiennych np. tulipana i mniszka lekarskiego (D); opisuje proces zapylenia i zapłodnienia u roślin okrytonasiennych (B); opisuje budowę owocu (C); wymienia różnice między grzybami i roślinami (B); opisuje sposób postępowania w przypadku podejrzenia zatrucia grzybami (A)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lastRenderedPageBreak/>
              <w:t xml:space="preserve">opisuje budowę komórki roślinnej (B); podaje przykłady chronionych </w:t>
            </w:r>
            <w:r>
              <w:lastRenderedPageBreak/>
              <w:t>gatunków paprotników (D); podaje przykłady różnych przystosowań kwiatów do zapylania (B); charakteryzuje porosty (C); podaje przykłady grzybów chronionych (B)</w:t>
            </w:r>
          </w:p>
        </w:tc>
      </w:tr>
      <w:tr w:rsidR="00915598" w:rsidTr="00915598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Dział 8. Odkrywamy tajemnice materii</w:t>
            </w:r>
          </w:p>
          <w:p w:rsidR="00915598" w:rsidRDefault="00915598">
            <w:pPr>
              <w:rPr>
                <w:lang w:eastAsia="en-US"/>
              </w:rPr>
            </w:pPr>
            <w:r>
              <w:t>Treści nauczania (wymagania szczegółowe) z podstawy programowej: 3.4, 3.5, 3.6, 3.7, 3.8, 3.9, 6.1, 6.2, 6.3, 6.4, 6.5, 10.7, 14.4</w:t>
            </w:r>
          </w:p>
        </w:tc>
      </w:tr>
      <w:tr w:rsidR="00915598" w:rsidTr="0091559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podaje przykłady ciał stałych, cieczy i gazów (B); rysuje ułożenie drobin w ciałach stałych, cieczach i gazach (C); wymienia właściwości mechaniczne wybranych ciał stałych (A); podaje przykłady przedmiotów wykonanych z ciał kruchych, twardych i sprężystych (A); podpisuje bieguny magnetyczne w magnesie (C); wymienia czynniki wpływające na szybkość parowania cieczy (A); wymienia nazwy jednostek masy (A); podaje przykłady ciał stałych dobrze i źle przewodzących ciepło (C); podaje przykłady wykorzystania w praktyce zjawiska rozszerzalności cieplnej cieczy (A)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wyjaśnia, czym są drobiny (B); opisuje wpływ temperatury na zmiany stanu skupienia substancji (A); rozpoznaje stan skupienia substancji na podstawie ułożenia drobin (C); wymienia właściwości mechaniczne ciał stałych (A); podaje przykłady wykorzystania w życiu właściwości plastycznych i magnetycznych ciał stałych (A); określa właściwości cieczy w zakresie kształtu i ściśliwości (A); podaje sposób wyznaczenia masy (A); opisuje, popierając przykładami, zjawisko dyfuzji w gazach (B); opisuje wpływ temperatury na objętość gazów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porównuje właściwości wody w trzech stanach skupienia (C); opisuje ułożenie drobin w ciałach stałych, cieczach i gazach (B); wyjaśnia, czym jest magnes (B); podaje przykłady ciał przyciąganych i nieprzyciąganych przez magnes (B); porównuje właściwości ciał stałych i cieczy w zakresie kształtu i ściśliwości (C); oblicza masę substancji o danej objętości, mając daną masę 1 cm</w:t>
            </w:r>
            <w:r>
              <w:rPr>
                <w:vertAlign w:val="superscript"/>
              </w:rPr>
              <w:t>3</w:t>
            </w:r>
            <w:r>
              <w:t xml:space="preserve"> tej substancji (C); wyjaśnia pojęcia: przewodnik ciepła, izolator ciepła (B); wyjaśnia, na czym polega nietypowa rozszerzalność cieplna wody (B); porównuje zjawiska parowania i wrzenia (C)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wyjaśnia, od czego zależą właściwości substancji (B); porównuje ruch drobin w ciałach stałych, cieczach i gazach (C); wyjaśnia, dlaczego ciała stałe mają określony kształt i określoną objętość (B); opisuje wzajemne oddziaływanie magnesów (B); wyjaśnia, na czym polega zjawisko dyfuzji w cieczach (B); porównuje przebieg dyfuzji w cieczach i w gazach (C); podaje przykłady zastosowania przewodnictwa cieplnego ciał stałych (B); wyjaśnia związek rozszerzalności cieplnej ciał stałych z ich budową drobinową (C); wyjaśnia, dlaczego szybkość parowania cieczy zależy od jej temperatury (B)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8" w:rsidRDefault="00915598">
            <w:pPr>
              <w:rPr>
                <w:lang w:eastAsia="en-US"/>
              </w:rPr>
            </w:pPr>
            <w:r>
              <w:t>wyjaśnia, czym jest atom (D); podaje przykłady dwóch cieczy, w których nie zaobserwujemy zjawiska dyfuzji, np. woda i olej; woda i benzyna (B); wyjaśnia pojęcie gęstości substancji (B); wyjaśnia, co to jest próżnia (B); wyjaśnia zasadę działania termosu (D); wyjaśnia wpływ temperatury powietrza na dokładność pomiarów wykonywanych przy użyciu metalowej taśmy mierniczej (B)</w:t>
            </w:r>
          </w:p>
        </w:tc>
      </w:tr>
    </w:tbl>
    <w:p w:rsidR="00915598" w:rsidRDefault="00915598" w:rsidP="00915598">
      <w:pPr>
        <w:rPr>
          <w:lang w:eastAsia="en-US"/>
        </w:rPr>
      </w:pPr>
    </w:p>
    <w:p w:rsidR="004902F0" w:rsidRDefault="004902F0"/>
    <w:sectPr w:rsidR="004902F0" w:rsidSect="00915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4F1"/>
    <w:multiLevelType w:val="hybridMultilevel"/>
    <w:tmpl w:val="2DDA60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A10"/>
    <w:multiLevelType w:val="hybridMultilevel"/>
    <w:tmpl w:val="59E642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D02BE"/>
    <w:multiLevelType w:val="hybridMultilevel"/>
    <w:tmpl w:val="4162E2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E79B9"/>
    <w:multiLevelType w:val="hybridMultilevel"/>
    <w:tmpl w:val="0966C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E2CF9"/>
    <w:multiLevelType w:val="hybridMultilevel"/>
    <w:tmpl w:val="336879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E468B"/>
    <w:multiLevelType w:val="hybridMultilevel"/>
    <w:tmpl w:val="ED821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8"/>
    <w:rsid w:val="004902F0"/>
    <w:rsid w:val="005302DE"/>
    <w:rsid w:val="00915598"/>
    <w:rsid w:val="00B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598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5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pistabeli">
    <w:name w:val="Podpis tabeli_"/>
    <w:link w:val="Podpistabeli1"/>
    <w:locked/>
    <w:rsid w:val="00915598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Podpistabeli1">
    <w:name w:val="Podpis tabeli1"/>
    <w:basedOn w:val="Normalny"/>
    <w:link w:val="Podpistabeli"/>
    <w:rsid w:val="00915598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Podpistabeli0">
    <w:name w:val="Podpis tabeli"/>
    <w:rsid w:val="00915598"/>
  </w:style>
  <w:style w:type="paragraph" w:styleId="Tekstkomentarza">
    <w:name w:val="annotation text"/>
    <w:basedOn w:val="Normalny"/>
    <w:link w:val="TekstkomentarzaZnak"/>
    <w:uiPriority w:val="99"/>
    <w:unhideWhenUsed/>
    <w:rsid w:val="0091559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5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915598"/>
    <w:pPr>
      <w:jc w:val="center"/>
    </w:pPr>
    <w:rPr>
      <w:rFonts w:ascii="Arial" w:eastAsia="Calibri" w:hAnsi="Arial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5598"/>
    <w:rPr>
      <w:rFonts w:ascii="Arial" w:eastAsia="Calibri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598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5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pistabeli">
    <w:name w:val="Podpis tabeli_"/>
    <w:link w:val="Podpistabeli1"/>
    <w:locked/>
    <w:rsid w:val="00915598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Podpistabeli1">
    <w:name w:val="Podpis tabeli1"/>
    <w:basedOn w:val="Normalny"/>
    <w:link w:val="Podpistabeli"/>
    <w:rsid w:val="00915598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Podpistabeli0">
    <w:name w:val="Podpis tabeli"/>
    <w:rsid w:val="00915598"/>
  </w:style>
  <w:style w:type="paragraph" w:styleId="Tekstkomentarza">
    <w:name w:val="annotation text"/>
    <w:basedOn w:val="Normalny"/>
    <w:link w:val="TekstkomentarzaZnak"/>
    <w:uiPriority w:val="99"/>
    <w:unhideWhenUsed/>
    <w:rsid w:val="0091559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5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915598"/>
    <w:pPr>
      <w:jc w:val="center"/>
    </w:pPr>
    <w:rPr>
      <w:rFonts w:ascii="Arial" w:eastAsia="Calibri" w:hAnsi="Arial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5598"/>
    <w:rPr>
      <w:rFonts w:ascii="Arial" w:eastAsia="Calibri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3674</Words>
  <Characters>22049</Characters>
  <Application>Microsoft Office Word</Application>
  <DocSecurity>0</DocSecurity>
  <Lines>183</Lines>
  <Paragraphs>51</Paragraphs>
  <ScaleCrop>false</ScaleCrop>
  <Company/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Wieliczka</cp:lastModifiedBy>
  <cp:revision>4</cp:revision>
  <dcterms:created xsi:type="dcterms:W3CDTF">2016-08-28T20:49:00Z</dcterms:created>
  <dcterms:modified xsi:type="dcterms:W3CDTF">2016-09-08T19:31:00Z</dcterms:modified>
</cp:coreProperties>
</file>